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79196" w14:textId="47B8AC76" w:rsidR="004C6E21" w:rsidRDefault="0089467D" w:rsidP="00701D29">
      <w:pPr>
        <w:pStyle w:val="Textbody"/>
        <w:tabs>
          <w:tab w:val="left" w:pos="435"/>
          <w:tab w:val="right" w:pos="9072"/>
        </w:tabs>
        <w:jc w:val="left"/>
        <w:rPr>
          <w:rFonts w:ascii="Times New Roman" w:eastAsia="Times New Roman" w:hAnsi="Times New Roman"/>
          <w:b w:val="0"/>
          <w:i/>
          <w:color w:val="auto"/>
          <w:szCs w:val="24"/>
          <w:lang w:val="pl-PL" w:eastAsia="ar-SA" w:bidi="ar-SA"/>
        </w:rPr>
      </w:pPr>
      <w:bookmarkStart w:id="0" w:name="_GoBack"/>
      <w:bookmarkEnd w:id="0"/>
      <w:r>
        <w:rPr>
          <w:rFonts w:ascii="Times New Roman" w:eastAsia="Times New Roman" w:hAnsi="Times New Roman"/>
          <w:bCs/>
          <w:iCs/>
          <w:color w:val="auto"/>
          <w:szCs w:val="24"/>
          <w:lang w:val="pl-PL" w:eastAsia="ar-SA" w:bidi="ar-SA"/>
        </w:rPr>
        <w:t xml:space="preserve">Nr referencyjny: </w:t>
      </w:r>
      <w:r w:rsidR="00AE5B34">
        <w:rPr>
          <w:rFonts w:ascii="Times New Roman" w:eastAsia="Times New Roman" w:hAnsi="Times New Roman"/>
          <w:bCs/>
          <w:iCs/>
          <w:color w:val="auto"/>
          <w:szCs w:val="24"/>
          <w:lang w:val="pl-PL" w:eastAsia="ar-SA" w:bidi="ar-SA"/>
        </w:rPr>
        <w:t>1</w:t>
      </w:r>
      <w:r>
        <w:rPr>
          <w:rFonts w:ascii="Times New Roman" w:eastAsia="Times New Roman" w:hAnsi="Times New Roman"/>
          <w:bCs/>
          <w:iCs/>
          <w:color w:val="auto"/>
          <w:szCs w:val="24"/>
          <w:lang w:val="pl-PL" w:eastAsia="ar-SA" w:bidi="ar-SA"/>
        </w:rPr>
        <w:t>/</w:t>
      </w:r>
      <w:r w:rsidR="006A72DB" w:rsidRPr="009D343D">
        <w:rPr>
          <w:rFonts w:ascii="Times New Roman" w:eastAsia="Times New Roman" w:hAnsi="Times New Roman"/>
          <w:bCs/>
          <w:iCs/>
          <w:color w:val="auto"/>
          <w:szCs w:val="24"/>
          <w:lang w:val="pl-PL" w:eastAsia="ar-SA" w:bidi="ar-SA"/>
        </w:rPr>
        <w:t>202</w:t>
      </w:r>
      <w:r w:rsidR="00AE5B34">
        <w:rPr>
          <w:rFonts w:ascii="Times New Roman" w:eastAsia="Times New Roman" w:hAnsi="Times New Roman"/>
          <w:bCs/>
          <w:iCs/>
          <w:color w:val="auto"/>
          <w:szCs w:val="24"/>
          <w:lang w:val="pl-PL" w:eastAsia="ar-SA" w:bidi="ar-SA"/>
        </w:rPr>
        <w:t>4</w:t>
      </w:r>
      <w:r w:rsidR="006A72DB" w:rsidRPr="009D343D">
        <w:rPr>
          <w:rFonts w:ascii="Times New Roman" w:eastAsia="Times New Roman" w:hAnsi="Times New Roman"/>
          <w:b w:val="0"/>
          <w:i/>
          <w:color w:val="auto"/>
          <w:szCs w:val="24"/>
          <w:lang w:val="pl-PL" w:eastAsia="ar-SA" w:bidi="ar-SA"/>
        </w:rPr>
        <w:tab/>
      </w:r>
      <w:r w:rsidR="00D43755">
        <w:rPr>
          <w:rFonts w:ascii="Times New Roman" w:eastAsia="Times New Roman" w:hAnsi="Times New Roman"/>
          <w:b w:val="0"/>
          <w:i/>
          <w:color w:val="auto"/>
          <w:szCs w:val="24"/>
          <w:lang w:val="pl-PL" w:eastAsia="ar-SA" w:bidi="ar-SA"/>
        </w:rPr>
        <w:t xml:space="preserve">Załącznik nr 4 </w:t>
      </w:r>
      <w:r w:rsidR="004C6E21" w:rsidRPr="009D343D">
        <w:rPr>
          <w:rFonts w:ascii="Times New Roman" w:eastAsia="Times New Roman" w:hAnsi="Times New Roman"/>
          <w:b w:val="0"/>
          <w:i/>
          <w:color w:val="auto"/>
          <w:szCs w:val="24"/>
          <w:lang w:val="pl-PL" w:eastAsia="ar-SA" w:bidi="ar-SA"/>
        </w:rPr>
        <w:t>do SWZ</w:t>
      </w:r>
    </w:p>
    <w:p w14:paraId="29F80E27" w14:textId="77777777" w:rsidR="00AE5B34" w:rsidRPr="00AE5B34" w:rsidRDefault="00AE5B34" w:rsidP="00701D29">
      <w:pPr>
        <w:pStyle w:val="Textbody"/>
        <w:tabs>
          <w:tab w:val="left" w:pos="435"/>
          <w:tab w:val="right" w:pos="9072"/>
        </w:tabs>
        <w:jc w:val="left"/>
        <w:rPr>
          <w:rFonts w:ascii="Times New Roman" w:eastAsia="Times New Roman" w:hAnsi="Times New Roman"/>
          <w:bCs/>
          <w:iCs/>
          <w:color w:val="auto"/>
          <w:szCs w:val="24"/>
          <w:lang w:val="pl-PL" w:eastAsia="ar-SA" w:bidi="ar-SA"/>
        </w:rPr>
      </w:pPr>
    </w:p>
    <w:p w14:paraId="1DC8EAC8" w14:textId="77777777" w:rsidR="004C6E21" w:rsidRPr="009D343D" w:rsidRDefault="004C6E21" w:rsidP="00AE5B34">
      <w:pPr>
        <w:pStyle w:val="Textbody"/>
        <w:jc w:val="center"/>
        <w:rPr>
          <w:rFonts w:ascii="Times New Roman" w:hAnsi="Times New Roman"/>
          <w:i/>
          <w:color w:val="auto"/>
          <w:szCs w:val="24"/>
          <w:lang w:val="pl-PL" w:eastAsia="ar-SA" w:bidi="ar-SA"/>
        </w:rPr>
      </w:pPr>
      <w:r w:rsidRPr="009D343D">
        <w:rPr>
          <w:rFonts w:ascii="Times New Roman" w:hAnsi="Times New Roman"/>
          <w:i/>
          <w:color w:val="auto"/>
          <w:szCs w:val="24"/>
          <w:lang w:val="pl-PL" w:eastAsia="ar-SA" w:bidi="ar-SA"/>
        </w:rPr>
        <w:t>/projekt umowy/</w:t>
      </w:r>
    </w:p>
    <w:p w14:paraId="3FE3B27A" w14:textId="58A8C855" w:rsidR="004C6E21" w:rsidRPr="009D343D" w:rsidRDefault="004C6E21" w:rsidP="00AE5B34">
      <w:pPr>
        <w:pStyle w:val="Standard"/>
        <w:jc w:val="center"/>
        <w:rPr>
          <w:rFonts w:eastAsia="Times New Roman"/>
          <w:bCs/>
          <w:color w:val="auto"/>
          <w:lang w:val="pl-PL" w:eastAsia="ar-SA" w:bidi="ar-SA"/>
        </w:rPr>
      </w:pPr>
      <w:r w:rsidRPr="009D343D">
        <w:rPr>
          <w:rFonts w:eastAsia="Times New Roman"/>
          <w:b/>
          <w:color w:val="auto"/>
          <w:lang w:val="pl-PL" w:eastAsia="ar-SA" w:bidi="ar-SA"/>
        </w:rPr>
        <w:t xml:space="preserve">UMOWA NR </w:t>
      </w:r>
      <w:r w:rsidRPr="009D343D">
        <w:rPr>
          <w:rFonts w:eastAsia="Times New Roman"/>
          <w:bCs/>
          <w:color w:val="auto"/>
          <w:lang w:val="pl-PL" w:eastAsia="ar-SA" w:bidi="ar-SA"/>
        </w:rPr>
        <w:t>..................................../</w:t>
      </w:r>
      <w:r w:rsidR="00AE5B34">
        <w:rPr>
          <w:rFonts w:eastAsia="Times New Roman"/>
          <w:b/>
          <w:bCs/>
          <w:color w:val="auto"/>
          <w:lang w:val="pl-PL" w:eastAsia="ar-SA" w:bidi="ar-SA"/>
        </w:rPr>
        <w:t>MOS/2024</w:t>
      </w:r>
    </w:p>
    <w:p w14:paraId="1D42D886" w14:textId="025C0BBC" w:rsidR="004C6E21" w:rsidRPr="009D343D" w:rsidRDefault="004C6E21" w:rsidP="00AE5B34">
      <w:pPr>
        <w:jc w:val="center"/>
        <w:rPr>
          <w:b/>
          <w:i/>
          <w:color w:val="auto"/>
          <w:lang w:val="pl-PL"/>
        </w:rPr>
      </w:pPr>
      <w:r w:rsidRPr="009D343D">
        <w:rPr>
          <w:rFonts w:eastAsia="Times New Roman"/>
          <w:b/>
          <w:bCs/>
          <w:i/>
          <w:color w:val="auto"/>
          <w:sz w:val="22"/>
          <w:szCs w:val="22"/>
          <w:lang w:val="pl-PL" w:eastAsia="ar-SA" w:bidi="ar-SA"/>
        </w:rPr>
        <w:t xml:space="preserve">na </w:t>
      </w:r>
      <w:r w:rsidRPr="009D343D">
        <w:rPr>
          <w:b/>
          <w:i/>
          <w:color w:val="auto"/>
          <w:lang w:val="pl-PL"/>
        </w:rPr>
        <w:t xml:space="preserve">„Dostawę preparatów do uzdatniania wody </w:t>
      </w:r>
      <w:r w:rsidR="00AE5B34">
        <w:rPr>
          <w:b/>
          <w:i/>
          <w:color w:val="auto"/>
          <w:lang w:val="pl-PL"/>
        </w:rPr>
        <w:t>basenowej na obiekt Międzyszkolnego Ośrodka Sportowego w Białymstoku</w:t>
      </w:r>
      <w:r w:rsidRPr="009D343D">
        <w:rPr>
          <w:b/>
          <w:i/>
          <w:color w:val="auto"/>
          <w:lang w:val="pl-PL"/>
        </w:rPr>
        <w:t>*</w:t>
      </w:r>
    </w:p>
    <w:p w14:paraId="28795D3B" w14:textId="77777777" w:rsidR="004C6E21" w:rsidRPr="009D343D" w:rsidRDefault="004C6E21" w:rsidP="00701D29">
      <w:pPr>
        <w:rPr>
          <w:rFonts w:eastAsia="Times New Roman"/>
          <w:b/>
          <w:color w:val="auto"/>
          <w:lang w:val="pl-PL" w:eastAsia="ar-SA" w:bidi="ar-SA"/>
        </w:rPr>
      </w:pPr>
    </w:p>
    <w:p w14:paraId="52FA5E06" w14:textId="77777777" w:rsidR="004C6E21" w:rsidRPr="009D343D" w:rsidRDefault="004C6E21" w:rsidP="00701D29">
      <w:pPr>
        <w:pStyle w:val="Standard"/>
        <w:autoSpaceDE w:val="0"/>
        <w:rPr>
          <w:rFonts w:eastAsia="Times New Roman"/>
          <w:color w:val="auto"/>
          <w:lang w:val="pl-PL" w:eastAsia="ar-SA" w:bidi="ar-SA"/>
        </w:rPr>
      </w:pPr>
      <w:r w:rsidRPr="009D343D">
        <w:rPr>
          <w:rFonts w:eastAsia="Times New Roman"/>
          <w:color w:val="auto"/>
          <w:lang w:val="pl-PL" w:eastAsia="ar-SA" w:bidi="ar-SA"/>
        </w:rPr>
        <w:t>zawarta w dniu ……………………w Białymstoku,</w:t>
      </w:r>
    </w:p>
    <w:p w14:paraId="69F5F1DB" w14:textId="77777777" w:rsidR="004C6E21" w:rsidRPr="009D343D" w:rsidRDefault="004C6E21" w:rsidP="00701D29">
      <w:pPr>
        <w:autoSpaceDE w:val="0"/>
        <w:rPr>
          <w:color w:val="auto"/>
          <w:lang w:val="pl-PL"/>
        </w:rPr>
      </w:pPr>
      <w:r w:rsidRPr="009D343D">
        <w:rPr>
          <w:color w:val="auto"/>
          <w:lang w:val="pl-PL"/>
        </w:rPr>
        <w:t>pomiędzy</w:t>
      </w:r>
    </w:p>
    <w:p w14:paraId="1B4C4B0F" w14:textId="33CB22ED" w:rsidR="004C6E21" w:rsidRPr="009D343D" w:rsidRDefault="004C6E21" w:rsidP="0089467D">
      <w:pPr>
        <w:jc w:val="both"/>
        <w:rPr>
          <w:color w:val="auto"/>
          <w:lang w:val="pl-PL"/>
        </w:rPr>
      </w:pPr>
      <w:r w:rsidRPr="009D343D">
        <w:rPr>
          <w:b/>
          <w:color w:val="auto"/>
          <w:lang w:val="pl-PL"/>
        </w:rPr>
        <w:t>Miastem Białystok</w:t>
      </w:r>
      <w:r w:rsidRPr="009D343D">
        <w:rPr>
          <w:color w:val="auto"/>
          <w:lang w:val="pl-PL"/>
        </w:rPr>
        <w:t xml:space="preserve">, NIP 9662117220, reprezentowanym przez </w:t>
      </w:r>
      <w:r w:rsidR="00AE5B34">
        <w:rPr>
          <w:color w:val="auto"/>
          <w:lang w:val="pl-PL"/>
        </w:rPr>
        <w:t xml:space="preserve">Pawła </w:t>
      </w:r>
      <w:proofErr w:type="spellStart"/>
      <w:r w:rsidR="00AE5B34">
        <w:rPr>
          <w:color w:val="auto"/>
          <w:lang w:val="pl-PL"/>
        </w:rPr>
        <w:t>Łucyka</w:t>
      </w:r>
      <w:proofErr w:type="spellEnd"/>
      <w:r w:rsidRPr="009D343D">
        <w:rPr>
          <w:color w:val="auto"/>
          <w:lang w:val="pl-PL"/>
        </w:rPr>
        <w:t xml:space="preserve"> - Dyrektora </w:t>
      </w:r>
      <w:bookmarkStart w:id="1" w:name="_Hlk158728247"/>
      <w:r w:rsidR="00AE5B34">
        <w:rPr>
          <w:color w:val="auto"/>
          <w:lang w:val="pl-PL"/>
        </w:rPr>
        <w:t>Międzyszkolnego Ośrodka Sportowego w Białymstoku</w:t>
      </w:r>
      <w:bookmarkEnd w:id="1"/>
      <w:r w:rsidRPr="009D343D">
        <w:rPr>
          <w:color w:val="auto"/>
          <w:lang w:val="pl-PL"/>
        </w:rPr>
        <w:t xml:space="preserve"> z siedzibą przy ul. </w:t>
      </w:r>
      <w:r w:rsidR="00AE5B34">
        <w:rPr>
          <w:color w:val="auto"/>
          <w:lang w:val="pl-PL"/>
        </w:rPr>
        <w:t>Zwycięstwa 28</w:t>
      </w:r>
      <w:r w:rsidRPr="009D343D">
        <w:rPr>
          <w:color w:val="auto"/>
          <w:lang w:val="pl-PL"/>
        </w:rPr>
        <w:t xml:space="preserve">, </w:t>
      </w:r>
      <w:r w:rsidR="0089467D">
        <w:rPr>
          <w:color w:val="auto"/>
          <w:lang w:val="pl-PL"/>
        </w:rPr>
        <w:t xml:space="preserve">                 </w:t>
      </w:r>
      <w:r w:rsidRPr="009D343D">
        <w:rPr>
          <w:color w:val="auto"/>
          <w:lang w:val="pl-PL"/>
        </w:rPr>
        <w:t>15-</w:t>
      </w:r>
      <w:r w:rsidR="00AE5B34">
        <w:rPr>
          <w:color w:val="auto"/>
          <w:lang w:val="pl-PL"/>
        </w:rPr>
        <w:t>703</w:t>
      </w:r>
      <w:r w:rsidRPr="009D343D">
        <w:rPr>
          <w:color w:val="auto"/>
          <w:lang w:val="pl-PL"/>
        </w:rPr>
        <w:t xml:space="preserve"> Białystok - na podstawie pełnomocnictwa udzielonego na mocy zarządzenia Prezydenta Miasta Białegostoku Nr </w:t>
      </w:r>
      <w:r w:rsidR="007E1082">
        <w:rPr>
          <w:color w:val="auto"/>
          <w:lang w:val="pl-PL"/>
        </w:rPr>
        <w:t>892/16</w:t>
      </w:r>
      <w:r w:rsidRPr="009D343D">
        <w:rPr>
          <w:color w:val="auto"/>
          <w:lang w:val="pl-PL"/>
        </w:rPr>
        <w:t xml:space="preserve"> z dnia </w:t>
      </w:r>
      <w:r w:rsidR="007E1082">
        <w:rPr>
          <w:color w:val="auto"/>
          <w:lang w:val="pl-PL"/>
        </w:rPr>
        <w:t>09.09.2016</w:t>
      </w:r>
      <w:r w:rsidRPr="009D343D">
        <w:rPr>
          <w:color w:val="auto"/>
          <w:lang w:val="pl-PL"/>
        </w:rPr>
        <w:t xml:space="preserve"> r. </w:t>
      </w:r>
      <w:r w:rsidR="007E1082">
        <w:rPr>
          <w:color w:val="auto"/>
          <w:lang w:val="pl-PL"/>
        </w:rPr>
        <w:t xml:space="preserve">oraz Nr 239/17 z dnia 31.01.2017 r. </w:t>
      </w:r>
      <w:r w:rsidR="0089467D">
        <w:rPr>
          <w:color w:val="auto"/>
          <w:lang w:val="pl-PL"/>
        </w:rPr>
        <w:t xml:space="preserve">                          </w:t>
      </w:r>
      <w:r w:rsidRPr="009D343D">
        <w:rPr>
          <w:color w:val="auto"/>
          <w:lang w:val="pl-PL"/>
        </w:rPr>
        <w:t xml:space="preserve">w sprawie udzielenia pełnomocnictwa Dyrektorowi </w:t>
      </w:r>
      <w:r w:rsidR="00AE5B34">
        <w:rPr>
          <w:color w:val="auto"/>
          <w:lang w:val="pl-PL"/>
        </w:rPr>
        <w:t xml:space="preserve">Międzyszkolnego Ośrodka Sportowego </w:t>
      </w:r>
      <w:r w:rsidR="0089467D">
        <w:rPr>
          <w:color w:val="auto"/>
          <w:lang w:val="pl-PL"/>
        </w:rPr>
        <w:t xml:space="preserve">                   </w:t>
      </w:r>
      <w:r w:rsidR="00AE5B34">
        <w:rPr>
          <w:color w:val="auto"/>
          <w:lang w:val="pl-PL"/>
        </w:rPr>
        <w:t>w Białymstoku</w:t>
      </w:r>
      <w:r w:rsidR="007E1082">
        <w:rPr>
          <w:color w:val="auto"/>
          <w:lang w:val="pl-PL"/>
        </w:rPr>
        <w:t xml:space="preserve"> ul. Zwycięstwa 28</w:t>
      </w:r>
    </w:p>
    <w:p w14:paraId="58E83286" w14:textId="77777777" w:rsidR="004C6E21" w:rsidRPr="009D343D" w:rsidRDefault="004C6E21" w:rsidP="00701D29">
      <w:pPr>
        <w:autoSpaceDE w:val="0"/>
        <w:rPr>
          <w:color w:val="auto"/>
          <w:lang w:val="pl-PL"/>
        </w:rPr>
      </w:pPr>
      <w:r w:rsidRPr="009D343D">
        <w:rPr>
          <w:color w:val="auto"/>
          <w:lang w:val="pl-PL"/>
        </w:rPr>
        <w:t>zwanym dalej „</w:t>
      </w:r>
      <w:r w:rsidRPr="009D343D">
        <w:rPr>
          <w:b/>
          <w:color w:val="auto"/>
          <w:lang w:val="pl-PL"/>
        </w:rPr>
        <w:t>Zamawiającym”</w:t>
      </w:r>
      <w:r w:rsidRPr="009D343D">
        <w:rPr>
          <w:color w:val="auto"/>
          <w:lang w:val="pl-PL"/>
        </w:rPr>
        <w:t>,</w:t>
      </w:r>
    </w:p>
    <w:p w14:paraId="5EE721BC" w14:textId="77777777" w:rsidR="004C6E21" w:rsidRPr="009D343D" w:rsidRDefault="004C6E21" w:rsidP="00701D29">
      <w:pPr>
        <w:pStyle w:val="Standard"/>
        <w:autoSpaceDE w:val="0"/>
        <w:rPr>
          <w:rFonts w:eastAsia="Times New Roman"/>
          <w:color w:val="auto"/>
          <w:lang w:val="pl-PL" w:eastAsia="ar-SA" w:bidi="ar-SA"/>
        </w:rPr>
      </w:pPr>
      <w:r w:rsidRPr="009D343D">
        <w:rPr>
          <w:rFonts w:eastAsia="Times New Roman"/>
          <w:color w:val="auto"/>
          <w:lang w:val="pl-PL" w:eastAsia="ar-SA" w:bidi="ar-SA"/>
        </w:rPr>
        <w:t>a</w:t>
      </w:r>
    </w:p>
    <w:p w14:paraId="64060814" w14:textId="77777777" w:rsidR="004C6E21" w:rsidRPr="009D343D" w:rsidRDefault="004C6E21" w:rsidP="00701D29">
      <w:pPr>
        <w:pStyle w:val="Tekstpodstawowy2"/>
        <w:spacing w:after="0" w:line="276" w:lineRule="auto"/>
        <w:rPr>
          <w:b/>
          <w:bCs/>
          <w:color w:val="auto"/>
          <w:lang w:val="pl-PL"/>
        </w:rPr>
      </w:pPr>
      <w:r w:rsidRPr="009D343D">
        <w:rPr>
          <w:color w:val="auto"/>
          <w:lang w:val="pl-PL"/>
        </w:rPr>
        <w:t>…………………………………………………………….……………………………………..</w:t>
      </w:r>
    </w:p>
    <w:p w14:paraId="5670DEDA" w14:textId="77777777" w:rsidR="004C6E21" w:rsidRPr="009D343D" w:rsidRDefault="004C6E21" w:rsidP="00701D29">
      <w:pPr>
        <w:spacing w:line="276" w:lineRule="auto"/>
        <w:rPr>
          <w:color w:val="auto"/>
          <w:lang w:val="pl-PL"/>
        </w:rPr>
      </w:pPr>
      <w:r w:rsidRPr="009D343D">
        <w:rPr>
          <w:color w:val="auto"/>
          <w:lang w:val="pl-PL"/>
        </w:rPr>
        <w:t>z siedzibą w ..................................................................................................................................</w:t>
      </w:r>
    </w:p>
    <w:p w14:paraId="43222723" w14:textId="77777777" w:rsidR="004C6E21" w:rsidRPr="009D343D" w:rsidRDefault="004C6E21" w:rsidP="00701D29">
      <w:pPr>
        <w:pStyle w:val="Tekstpodstawowy21"/>
        <w:jc w:val="left"/>
        <w:rPr>
          <w:szCs w:val="24"/>
        </w:rPr>
      </w:pPr>
      <w:r w:rsidRPr="009D343D">
        <w:rPr>
          <w:szCs w:val="24"/>
        </w:rPr>
        <w:t>*wpisaną/</w:t>
      </w:r>
      <w:proofErr w:type="spellStart"/>
      <w:r w:rsidRPr="009D343D">
        <w:rPr>
          <w:szCs w:val="24"/>
        </w:rPr>
        <w:t>ym</w:t>
      </w:r>
      <w:proofErr w:type="spellEnd"/>
      <w:r w:rsidRPr="009D343D">
        <w:rPr>
          <w:szCs w:val="24"/>
        </w:rPr>
        <w:t xml:space="preserve"> do Krajowego Rejestru Sądowego w ……………………………….……………</w:t>
      </w:r>
    </w:p>
    <w:p w14:paraId="104450AB" w14:textId="77777777" w:rsidR="004C6E21" w:rsidRPr="009D343D" w:rsidRDefault="004C6E21" w:rsidP="00701D29">
      <w:pPr>
        <w:pStyle w:val="Tekstpodstawowy21"/>
        <w:jc w:val="left"/>
        <w:rPr>
          <w:szCs w:val="24"/>
        </w:rPr>
      </w:pPr>
      <w:r w:rsidRPr="009D343D">
        <w:rPr>
          <w:szCs w:val="24"/>
        </w:rPr>
        <w:t>*wpisaną/</w:t>
      </w:r>
      <w:proofErr w:type="spellStart"/>
      <w:r w:rsidRPr="009D343D">
        <w:rPr>
          <w:szCs w:val="24"/>
        </w:rPr>
        <w:t>ym</w:t>
      </w:r>
      <w:proofErr w:type="spellEnd"/>
      <w:r w:rsidRPr="009D343D">
        <w:rPr>
          <w:szCs w:val="24"/>
        </w:rPr>
        <w:t xml:space="preserve"> do Centralnej Ewidencji i Informacji o Działalności Gospodarczej </w:t>
      </w:r>
      <w:r w:rsidRPr="009D343D">
        <w:rPr>
          <w:szCs w:val="24"/>
        </w:rPr>
        <w:br/>
        <w:t>(PESEL/adres zamieszkania ................................................. – w przyp. os. fiz. )*</w:t>
      </w:r>
    </w:p>
    <w:p w14:paraId="27D779A1" w14:textId="77777777" w:rsidR="004C6E21" w:rsidRPr="009D343D" w:rsidRDefault="004C6E21" w:rsidP="00701D29">
      <w:pPr>
        <w:pStyle w:val="Tekstpodstawowy21"/>
        <w:jc w:val="left"/>
        <w:rPr>
          <w:szCs w:val="24"/>
        </w:rPr>
      </w:pPr>
      <w:r w:rsidRPr="009D343D">
        <w:rPr>
          <w:szCs w:val="24"/>
        </w:rPr>
        <w:t>NIP ........................................, REGON ...............................................</w:t>
      </w:r>
    </w:p>
    <w:p w14:paraId="1061D03C" w14:textId="77777777" w:rsidR="004C6E21" w:rsidRPr="009D343D" w:rsidRDefault="004C6E21" w:rsidP="00701D29">
      <w:pPr>
        <w:pStyle w:val="Standard"/>
        <w:autoSpaceDE w:val="0"/>
        <w:rPr>
          <w:rFonts w:eastAsia="Times New Roman"/>
          <w:b/>
          <w:bCs/>
          <w:color w:val="auto"/>
          <w:lang w:val="pl-PL" w:eastAsia="ar-SA" w:bidi="ar-SA"/>
        </w:rPr>
      </w:pPr>
      <w:r w:rsidRPr="009D343D">
        <w:rPr>
          <w:rFonts w:eastAsia="Times New Roman"/>
          <w:color w:val="auto"/>
          <w:lang w:val="pl-PL" w:eastAsia="ar-SA" w:bidi="ar-SA"/>
        </w:rPr>
        <w:t>zwanym dalej „</w:t>
      </w:r>
      <w:r w:rsidRPr="009D343D">
        <w:rPr>
          <w:rFonts w:eastAsia="Times New Roman"/>
          <w:b/>
          <w:bCs/>
          <w:color w:val="auto"/>
          <w:lang w:val="pl-PL" w:eastAsia="ar-SA" w:bidi="ar-SA"/>
        </w:rPr>
        <w:t>Wykonawcą”</w:t>
      </w:r>
      <w:r w:rsidRPr="009D343D">
        <w:rPr>
          <w:rFonts w:eastAsia="Times New Roman"/>
          <w:bCs/>
          <w:color w:val="auto"/>
          <w:lang w:val="pl-PL" w:eastAsia="ar-SA" w:bidi="ar-SA"/>
        </w:rPr>
        <w:t>,</w:t>
      </w:r>
      <w:r w:rsidRPr="009D343D">
        <w:rPr>
          <w:rFonts w:eastAsia="Times New Roman"/>
          <w:b/>
          <w:bCs/>
          <w:color w:val="auto"/>
          <w:lang w:val="pl-PL" w:eastAsia="ar-SA" w:bidi="ar-SA"/>
        </w:rPr>
        <w:t xml:space="preserve"> </w:t>
      </w:r>
    </w:p>
    <w:p w14:paraId="137E50DC" w14:textId="77777777" w:rsidR="004C6E21" w:rsidRPr="009D343D" w:rsidRDefault="004C6E21" w:rsidP="00701D29">
      <w:pPr>
        <w:pStyle w:val="Standard"/>
        <w:autoSpaceDE w:val="0"/>
        <w:rPr>
          <w:rFonts w:eastAsia="Times New Roman"/>
          <w:color w:val="auto"/>
          <w:lang w:val="pl-PL" w:eastAsia="ar-SA" w:bidi="ar-SA"/>
        </w:rPr>
      </w:pPr>
      <w:r w:rsidRPr="009D343D">
        <w:rPr>
          <w:rFonts w:eastAsia="Times New Roman"/>
          <w:color w:val="auto"/>
          <w:lang w:val="pl-PL" w:eastAsia="ar-SA" w:bidi="ar-SA"/>
        </w:rPr>
        <w:t>reprezentowanym przez:</w:t>
      </w:r>
    </w:p>
    <w:p w14:paraId="6FF0D133" w14:textId="77777777" w:rsidR="004C6E21" w:rsidRPr="009D343D" w:rsidRDefault="004C6E21" w:rsidP="00701D29">
      <w:pPr>
        <w:pStyle w:val="Standard"/>
        <w:autoSpaceDE w:val="0"/>
        <w:rPr>
          <w:rFonts w:eastAsia="Times New Roman"/>
          <w:color w:val="auto"/>
          <w:lang w:val="pl-PL" w:eastAsia="ar-SA" w:bidi="ar-SA"/>
        </w:rPr>
      </w:pPr>
      <w:r w:rsidRPr="009D343D">
        <w:rPr>
          <w:rFonts w:eastAsia="Times New Roman"/>
          <w:color w:val="auto"/>
          <w:lang w:val="pl-PL" w:eastAsia="ar-SA" w:bidi="ar-SA"/>
        </w:rPr>
        <w:t>…………………………………………………………...………………………………………</w:t>
      </w:r>
    </w:p>
    <w:p w14:paraId="04968419" w14:textId="77777777" w:rsidR="004C6E21" w:rsidRPr="009D343D" w:rsidRDefault="004C6E21" w:rsidP="00701D29">
      <w:pPr>
        <w:pStyle w:val="Standard"/>
        <w:autoSpaceDE w:val="0"/>
        <w:rPr>
          <w:rFonts w:eastAsia="Times New Roman"/>
          <w:color w:val="auto"/>
          <w:lang w:val="pl-PL" w:eastAsia="ar-SA" w:bidi="ar-SA"/>
        </w:rPr>
      </w:pPr>
    </w:p>
    <w:p w14:paraId="1D565C38" w14:textId="77777777" w:rsidR="004C6E21" w:rsidRPr="009D343D" w:rsidRDefault="004C6E21" w:rsidP="0089467D">
      <w:pPr>
        <w:pStyle w:val="Standard"/>
        <w:autoSpaceDE w:val="0"/>
        <w:jc w:val="both"/>
        <w:rPr>
          <w:rFonts w:eastAsia="Times New Roman"/>
          <w:color w:val="auto"/>
          <w:lang w:val="pl-PL" w:eastAsia="ar-SA" w:bidi="ar-SA"/>
        </w:rPr>
      </w:pPr>
      <w:r w:rsidRPr="009D343D">
        <w:rPr>
          <w:rFonts w:eastAsia="Times New Roman"/>
          <w:color w:val="auto"/>
          <w:lang w:val="pl-PL" w:eastAsia="ar-SA" w:bidi="ar-SA"/>
        </w:rPr>
        <w:t xml:space="preserve">na podstawie dokonanego przez Zamawiającego wyboru oferty Wykonawcy w postępowaniu </w:t>
      </w:r>
      <w:r w:rsidRPr="009D343D">
        <w:rPr>
          <w:rFonts w:eastAsia="Times New Roman"/>
          <w:color w:val="auto"/>
          <w:lang w:val="pl-PL" w:eastAsia="ar-SA" w:bidi="ar-SA"/>
        </w:rPr>
        <w:br/>
        <w:t>o udzielenie zamówienia publicznego prowadzonego w trybie przetargu nieograniczonego, została zawarta umowa o następującej treści:</w:t>
      </w:r>
    </w:p>
    <w:p w14:paraId="151C9F79" w14:textId="77777777" w:rsidR="004C6E21" w:rsidRPr="009D343D" w:rsidRDefault="004C6E21" w:rsidP="00701D29">
      <w:pPr>
        <w:pStyle w:val="Standard"/>
        <w:autoSpaceDE w:val="0"/>
        <w:rPr>
          <w:rFonts w:eastAsia="Times New Roman"/>
          <w:b/>
          <w:color w:val="auto"/>
          <w:lang w:val="pl-PL" w:eastAsia="ar-SA" w:bidi="ar-SA"/>
        </w:rPr>
      </w:pPr>
    </w:p>
    <w:p w14:paraId="061E913E" w14:textId="77777777" w:rsidR="004C6E21" w:rsidRPr="009D343D" w:rsidRDefault="004C6E21" w:rsidP="00AE5B34">
      <w:pPr>
        <w:pStyle w:val="Standard"/>
        <w:autoSpaceDE w:val="0"/>
        <w:jc w:val="center"/>
        <w:rPr>
          <w:rFonts w:eastAsia="Times New Roman"/>
          <w:b/>
          <w:color w:val="auto"/>
          <w:lang w:val="pl-PL" w:eastAsia="ar-SA" w:bidi="ar-SA"/>
        </w:rPr>
      </w:pPr>
      <w:r w:rsidRPr="009D343D">
        <w:rPr>
          <w:rFonts w:eastAsia="Times New Roman"/>
          <w:b/>
          <w:color w:val="auto"/>
          <w:lang w:val="pl-PL" w:eastAsia="ar-SA" w:bidi="ar-SA"/>
        </w:rPr>
        <w:t>§ 1.</w:t>
      </w:r>
    </w:p>
    <w:p w14:paraId="23B980D3" w14:textId="35AE3CDB" w:rsidR="004C6E21" w:rsidRPr="009D343D" w:rsidRDefault="004C6E21" w:rsidP="0089467D">
      <w:pPr>
        <w:pStyle w:val="Tekstpodstawowywcity"/>
        <w:numPr>
          <w:ilvl w:val="0"/>
          <w:numId w:val="1"/>
        </w:numPr>
        <w:tabs>
          <w:tab w:val="left" w:pos="284"/>
        </w:tabs>
        <w:ind w:left="284" w:hanging="284"/>
      </w:pPr>
      <w:r w:rsidRPr="00AE5B34">
        <w:rPr>
          <w:rFonts w:ascii="Times New Roman" w:hAnsi="Times New Roman"/>
          <w:sz w:val="24"/>
          <w:szCs w:val="24"/>
        </w:rPr>
        <w:t xml:space="preserve">Przedmiotem zamówienia jest sukcesywna dostawa środków do uzdatniania wody </w:t>
      </w:r>
      <w:r w:rsidRPr="00AE5B34">
        <w:rPr>
          <w:rFonts w:ascii="Times New Roman" w:hAnsi="Times New Roman"/>
          <w:sz w:val="24"/>
          <w:szCs w:val="24"/>
        </w:rPr>
        <w:br/>
      </w:r>
      <w:r w:rsidR="00AE5B34" w:rsidRPr="00AE5B34">
        <w:rPr>
          <w:rFonts w:ascii="Times New Roman" w:hAnsi="Times New Roman"/>
          <w:sz w:val="24"/>
          <w:szCs w:val="24"/>
        </w:rPr>
        <w:t>basenowej</w:t>
      </w:r>
      <w:r w:rsidRPr="00AE5B34">
        <w:rPr>
          <w:rFonts w:ascii="Times New Roman" w:hAnsi="Times New Roman"/>
          <w:sz w:val="24"/>
          <w:szCs w:val="24"/>
        </w:rPr>
        <w:t xml:space="preserve">, zgodnie z ofertą Wykonawcy, opisem przedmiotu zamówienia i SWZ,  </w:t>
      </w:r>
      <w:r w:rsidRPr="00AE5B34">
        <w:rPr>
          <w:rFonts w:ascii="Times New Roman" w:hAnsi="Times New Roman"/>
          <w:sz w:val="24"/>
          <w:szCs w:val="24"/>
        </w:rPr>
        <w:br/>
        <w:t>na obiekt</w:t>
      </w:r>
      <w:r w:rsidR="00AE5B34" w:rsidRPr="00AE5B34">
        <w:rPr>
          <w:rFonts w:ascii="Times New Roman" w:hAnsi="Times New Roman"/>
          <w:sz w:val="24"/>
          <w:szCs w:val="24"/>
        </w:rPr>
        <w:t xml:space="preserve"> Międzyszkolnego Ośrodka Sportowego w Białymstoku</w:t>
      </w:r>
      <w:r w:rsidR="00AE5B34">
        <w:rPr>
          <w:rFonts w:ascii="Times New Roman" w:hAnsi="Times New Roman"/>
          <w:sz w:val="24"/>
          <w:szCs w:val="24"/>
        </w:rPr>
        <w:t>.</w:t>
      </w:r>
      <w:r w:rsidRPr="009D343D">
        <w:rPr>
          <w:rFonts w:ascii="Times New Roman" w:hAnsi="Times New Roman"/>
          <w:sz w:val="24"/>
          <w:szCs w:val="24"/>
        </w:rPr>
        <w:t xml:space="preserve"> </w:t>
      </w:r>
    </w:p>
    <w:p w14:paraId="67F36DD8" w14:textId="286A6519" w:rsidR="004C6E21" w:rsidRPr="00AE5B34" w:rsidRDefault="004C6E21" w:rsidP="0089467D">
      <w:pPr>
        <w:pStyle w:val="Tekstpodstawowywcity"/>
        <w:numPr>
          <w:ilvl w:val="0"/>
          <w:numId w:val="1"/>
        </w:numPr>
        <w:ind w:left="284" w:hanging="284"/>
        <w:rPr>
          <w:rFonts w:ascii="Times New Roman" w:eastAsia="Arial Unicode MS" w:hAnsi="Times New Roman"/>
          <w:kern w:val="2"/>
          <w:sz w:val="24"/>
          <w:szCs w:val="24"/>
          <w:lang w:eastAsia="en-US" w:bidi="en-US"/>
        </w:rPr>
      </w:pPr>
      <w:r w:rsidRPr="00AE5B34">
        <w:rPr>
          <w:rFonts w:ascii="Times New Roman" w:hAnsi="Times New Roman"/>
          <w:b/>
          <w:sz w:val="24"/>
          <w:szCs w:val="24"/>
        </w:rPr>
        <w:t>Zakres zamówienia obejmuje</w:t>
      </w:r>
      <w:r w:rsidR="00AE5B34" w:rsidRPr="00AE5B34">
        <w:rPr>
          <w:rFonts w:ascii="Times New Roman" w:hAnsi="Times New Roman"/>
          <w:b/>
          <w:sz w:val="24"/>
          <w:szCs w:val="24"/>
        </w:rPr>
        <w:t xml:space="preserve"> </w:t>
      </w:r>
      <w:r w:rsidRPr="00AE5B34">
        <w:rPr>
          <w:rFonts w:ascii="Times New Roman" w:hAnsi="Times New Roman"/>
          <w:b/>
          <w:sz w:val="24"/>
          <w:szCs w:val="24"/>
          <w:lang w:eastAsia="pl-PL"/>
        </w:rPr>
        <w:t xml:space="preserve">sukcesywną dostawę podstawowych środków do uzdatniania wody </w:t>
      </w:r>
      <w:r w:rsidR="00AE5B34" w:rsidRPr="00AE5B34">
        <w:rPr>
          <w:rFonts w:ascii="Times New Roman" w:hAnsi="Times New Roman"/>
          <w:b/>
          <w:sz w:val="24"/>
          <w:szCs w:val="24"/>
          <w:lang w:eastAsia="pl-PL"/>
        </w:rPr>
        <w:t>basenowej</w:t>
      </w:r>
      <w:r w:rsidRPr="00AE5B34">
        <w:rPr>
          <w:rFonts w:ascii="Times New Roman" w:hAnsi="Times New Roman"/>
          <w:b/>
          <w:sz w:val="24"/>
          <w:szCs w:val="24"/>
          <w:lang w:eastAsia="pl-PL"/>
        </w:rPr>
        <w:t>, określonych poniżej w tabeli</w:t>
      </w:r>
      <w:r w:rsidR="008D5666" w:rsidRPr="00AE5B34">
        <w:rPr>
          <w:rFonts w:ascii="Times New Roman" w:hAnsi="Times New Roman"/>
          <w:b/>
          <w:sz w:val="24"/>
          <w:szCs w:val="24"/>
          <w:lang w:eastAsia="pl-PL"/>
        </w:rPr>
        <w:t>:</w:t>
      </w:r>
    </w:p>
    <w:p w14:paraId="00C9D49C" w14:textId="77777777" w:rsidR="004C6E21" w:rsidRPr="009D343D" w:rsidRDefault="004C6E21" w:rsidP="00701D29">
      <w:pPr>
        <w:pStyle w:val="Akapitzlist"/>
        <w:ind w:left="284"/>
        <w:rPr>
          <w:lang w:eastAsia="pl-PL"/>
        </w:rPr>
      </w:pPr>
    </w:p>
    <w:p w14:paraId="59EE0FAE" w14:textId="6F81273F" w:rsidR="004C6E21" w:rsidRPr="009D343D" w:rsidRDefault="004C6E21" w:rsidP="00701D29">
      <w:pPr>
        <w:pStyle w:val="Akapitzlist"/>
        <w:ind w:left="284"/>
        <w:rPr>
          <w:lang w:eastAsia="pl-PL"/>
        </w:rPr>
      </w:pPr>
      <w:r w:rsidRPr="009D343D">
        <w:rPr>
          <w:lang w:eastAsia="pl-PL"/>
        </w:rPr>
        <w:t xml:space="preserve">Tabela </w:t>
      </w:r>
    </w:p>
    <w:tbl>
      <w:tblPr>
        <w:tblW w:w="9175" w:type="dxa"/>
        <w:tblInd w:w="-108" w:type="dxa"/>
        <w:tblLayout w:type="fixed"/>
        <w:tblCellMar>
          <w:left w:w="10" w:type="dxa"/>
          <w:right w:w="10" w:type="dxa"/>
        </w:tblCellMar>
        <w:tblLook w:val="0000" w:firstRow="0" w:lastRow="0" w:firstColumn="0" w:lastColumn="0" w:noHBand="0" w:noVBand="0"/>
      </w:tblPr>
      <w:tblGrid>
        <w:gridCol w:w="529"/>
        <w:gridCol w:w="5103"/>
        <w:gridCol w:w="1701"/>
        <w:gridCol w:w="1842"/>
      </w:tblGrid>
      <w:tr w:rsidR="00AE5B34" w:rsidRPr="00963B60" w14:paraId="320E7C08" w14:textId="77777777" w:rsidTr="00DF55B9">
        <w:trPr>
          <w:cantSplit/>
          <w:trHeight w:val="1134"/>
        </w:trPr>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DD5903" w14:textId="77777777" w:rsidR="00AE5B34" w:rsidRPr="00963B60" w:rsidRDefault="00AE5B34" w:rsidP="00DF55B9">
            <w:pPr>
              <w:widowControl/>
              <w:tabs>
                <w:tab w:val="left" w:pos="60"/>
              </w:tabs>
              <w:rPr>
                <w:sz w:val="20"/>
                <w:szCs w:val="20"/>
              </w:rPr>
            </w:pPr>
            <w:proofErr w:type="spellStart"/>
            <w:r w:rsidRPr="00963B60">
              <w:rPr>
                <w:b/>
                <w:sz w:val="20"/>
                <w:szCs w:val="20"/>
              </w:rPr>
              <w:t>Lp</w:t>
            </w:r>
            <w:proofErr w:type="spellEnd"/>
            <w:r w:rsidRPr="00963B60">
              <w:rPr>
                <w:b/>
                <w:sz w:val="20"/>
                <w:szCs w:val="20"/>
              </w:rPr>
              <w:t>.</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AC80F6" w14:textId="77777777" w:rsidR="00AE5B34" w:rsidRPr="00963B60" w:rsidRDefault="00AE5B34" w:rsidP="00DF55B9">
            <w:pPr>
              <w:widowControl/>
              <w:tabs>
                <w:tab w:val="left" w:pos="60"/>
              </w:tabs>
              <w:rPr>
                <w:sz w:val="20"/>
                <w:szCs w:val="20"/>
              </w:rPr>
            </w:pPr>
            <w:proofErr w:type="spellStart"/>
            <w:r w:rsidRPr="00963B60">
              <w:rPr>
                <w:b/>
                <w:sz w:val="20"/>
                <w:szCs w:val="20"/>
              </w:rPr>
              <w:t>Przedmiot</w:t>
            </w:r>
            <w:proofErr w:type="spellEnd"/>
            <w:r w:rsidRPr="00963B60">
              <w:rPr>
                <w:b/>
                <w:sz w:val="20"/>
                <w:szCs w:val="20"/>
              </w:rPr>
              <w:t xml:space="preserve"> </w:t>
            </w:r>
            <w:proofErr w:type="spellStart"/>
            <w:r w:rsidRPr="00963B60">
              <w:rPr>
                <w:b/>
                <w:sz w:val="20"/>
                <w:szCs w:val="20"/>
              </w:rPr>
              <w:t>dostawy</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DC3209" w14:textId="77777777" w:rsidR="00AE5B34" w:rsidRPr="00AE5B34" w:rsidRDefault="00AE5B34" w:rsidP="00DF55B9">
            <w:pPr>
              <w:widowControl/>
              <w:tabs>
                <w:tab w:val="left" w:pos="60"/>
              </w:tabs>
              <w:rPr>
                <w:sz w:val="20"/>
                <w:szCs w:val="20"/>
                <w:lang w:val="pl-PL"/>
              </w:rPr>
            </w:pPr>
            <w:r w:rsidRPr="00AE5B34">
              <w:rPr>
                <w:b/>
                <w:sz w:val="20"/>
                <w:szCs w:val="20"/>
                <w:lang w:val="pl-PL" w:eastAsia="pl-PL" w:bidi="pl-PL"/>
              </w:rPr>
              <w:t>Planowane maksymalne zapotrzebowanie na środki w okresie obowiązywania umowy</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7866D9" w14:textId="77777777" w:rsidR="00AE5B34" w:rsidRPr="00963B60" w:rsidRDefault="00AE5B34" w:rsidP="00DF55B9">
            <w:pPr>
              <w:widowControl/>
              <w:tabs>
                <w:tab w:val="left" w:pos="173"/>
              </w:tabs>
              <w:ind w:left="113" w:right="113"/>
              <w:rPr>
                <w:sz w:val="20"/>
                <w:szCs w:val="20"/>
              </w:rPr>
            </w:pPr>
            <w:proofErr w:type="spellStart"/>
            <w:r w:rsidRPr="00963B60">
              <w:rPr>
                <w:b/>
                <w:sz w:val="20"/>
                <w:szCs w:val="20"/>
                <w:lang w:eastAsia="pl-PL" w:bidi="pl-PL"/>
              </w:rPr>
              <w:t>Jednostka</w:t>
            </w:r>
            <w:proofErr w:type="spellEnd"/>
            <w:r w:rsidRPr="00963B60">
              <w:rPr>
                <w:b/>
                <w:sz w:val="20"/>
                <w:szCs w:val="20"/>
                <w:lang w:eastAsia="pl-PL" w:bidi="pl-PL"/>
              </w:rPr>
              <w:t xml:space="preserve"> </w:t>
            </w:r>
            <w:proofErr w:type="spellStart"/>
            <w:r w:rsidRPr="00963B60">
              <w:rPr>
                <w:b/>
                <w:sz w:val="20"/>
                <w:szCs w:val="20"/>
                <w:lang w:eastAsia="pl-PL" w:bidi="pl-PL"/>
              </w:rPr>
              <w:t>miary</w:t>
            </w:r>
            <w:proofErr w:type="spellEnd"/>
          </w:p>
        </w:tc>
      </w:tr>
      <w:tr w:rsidR="00AE5B34" w14:paraId="2BDD47D8" w14:textId="77777777" w:rsidTr="00DF55B9">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0B919A4" w14:textId="77777777" w:rsidR="00AE5B34" w:rsidRPr="00963B60" w:rsidRDefault="00AE5B34" w:rsidP="00DF55B9">
            <w:pPr>
              <w:widowControl/>
              <w:tabs>
                <w:tab w:val="left" w:pos="60"/>
              </w:tabs>
              <w:rPr>
                <w:sz w:val="20"/>
                <w:szCs w:val="20"/>
              </w:rPr>
            </w:pPr>
            <w:r w:rsidRPr="00963B60">
              <w:rPr>
                <w:sz w:val="20"/>
                <w:szCs w:val="20"/>
              </w:rPr>
              <w:t>1</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19A783" w14:textId="77777777" w:rsidR="00AE5B34" w:rsidRPr="00AE5B34" w:rsidRDefault="00AE5B34" w:rsidP="00DF55B9">
            <w:pPr>
              <w:widowControl/>
              <w:tabs>
                <w:tab w:val="left" w:pos="60"/>
              </w:tabs>
              <w:rPr>
                <w:lang w:val="pl-PL"/>
              </w:rPr>
            </w:pPr>
            <w:r w:rsidRPr="00AE5B34">
              <w:rPr>
                <w:bCs/>
                <w:sz w:val="20"/>
                <w:szCs w:val="20"/>
                <w:lang w:val="pl-PL"/>
              </w:rPr>
              <w:t>Podchloryn sodowy [</w:t>
            </w:r>
            <w:proofErr w:type="spellStart"/>
            <w:r w:rsidRPr="00AE5B34">
              <w:rPr>
                <w:bCs/>
                <w:sz w:val="20"/>
                <w:szCs w:val="20"/>
                <w:lang w:val="pl-PL"/>
              </w:rPr>
              <w:t>NaClO</w:t>
            </w:r>
            <w:proofErr w:type="spellEnd"/>
            <w:r w:rsidRPr="00AE5B34">
              <w:rPr>
                <w:bCs/>
                <w:sz w:val="20"/>
                <w:szCs w:val="20"/>
                <w:lang w:val="pl-PL"/>
              </w:rPr>
              <w:t>], chloran (I) sodu, roztwór zawierający minimum 12,5% aktywnego chloru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B3BF4AD" w14:textId="667D0682" w:rsidR="00AE5B34" w:rsidRDefault="00AE5B34" w:rsidP="00DF55B9">
            <w:pPr>
              <w:widowControl/>
            </w:pPr>
            <w:r>
              <w:rPr>
                <w:b/>
                <w:bCs/>
                <w:sz w:val="20"/>
                <w:szCs w:val="20"/>
              </w:rPr>
              <w:t>1</w:t>
            </w:r>
            <w:r w:rsidR="00BD2CA3">
              <w:rPr>
                <w:b/>
                <w:bCs/>
                <w:sz w:val="20"/>
                <w:szCs w:val="20"/>
              </w:rPr>
              <w:t>9 2</w:t>
            </w:r>
            <w:r>
              <w:rPr>
                <w:b/>
                <w:bCs/>
                <w:sz w:val="20"/>
                <w:szCs w:val="20"/>
              </w:rPr>
              <w:t>00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6267182" w14:textId="77777777" w:rsidR="00AE5B34" w:rsidRDefault="00AE5B34" w:rsidP="00DF55B9">
            <w:pPr>
              <w:widowControl/>
            </w:pPr>
            <w:r>
              <w:rPr>
                <w:b/>
                <w:sz w:val="20"/>
                <w:szCs w:val="20"/>
              </w:rPr>
              <w:t>kg</w:t>
            </w:r>
          </w:p>
        </w:tc>
      </w:tr>
      <w:tr w:rsidR="00AE5B34" w14:paraId="0A18813C" w14:textId="77777777" w:rsidTr="00DF55B9">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19E51C" w14:textId="77777777" w:rsidR="00AE5B34" w:rsidRPr="00963B60" w:rsidRDefault="00AE5B34" w:rsidP="00DF55B9">
            <w:pPr>
              <w:widowControl/>
              <w:tabs>
                <w:tab w:val="left" w:pos="60"/>
              </w:tabs>
              <w:rPr>
                <w:sz w:val="20"/>
                <w:szCs w:val="20"/>
              </w:rPr>
            </w:pPr>
            <w:r w:rsidRPr="00963B60">
              <w:rPr>
                <w:sz w:val="20"/>
                <w:szCs w:val="20"/>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77537D" w14:textId="77777777" w:rsidR="00AE5B34" w:rsidRDefault="00AE5B34" w:rsidP="00DF55B9">
            <w:pPr>
              <w:widowControl/>
              <w:tabs>
                <w:tab w:val="left" w:pos="60"/>
              </w:tabs>
            </w:pPr>
            <w:proofErr w:type="spellStart"/>
            <w:r>
              <w:rPr>
                <w:bCs/>
                <w:sz w:val="20"/>
                <w:szCs w:val="20"/>
              </w:rPr>
              <w:t>Kwas</w:t>
            </w:r>
            <w:proofErr w:type="spellEnd"/>
            <w:r>
              <w:rPr>
                <w:bCs/>
                <w:sz w:val="20"/>
                <w:szCs w:val="20"/>
              </w:rPr>
              <w:t xml:space="preserve"> </w:t>
            </w:r>
            <w:proofErr w:type="spellStart"/>
            <w:r>
              <w:rPr>
                <w:bCs/>
                <w:sz w:val="20"/>
                <w:szCs w:val="20"/>
              </w:rPr>
              <w:t>siarkowy</w:t>
            </w:r>
            <w:proofErr w:type="spellEnd"/>
            <w:r>
              <w:rPr>
                <w:bCs/>
                <w:sz w:val="20"/>
                <w:szCs w:val="20"/>
              </w:rPr>
              <w:t xml:space="preserve"> (H</w:t>
            </w:r>
            <w:r>
              <w:rPr>
                <w:bCs/>
                <w:sz w:val="20"/>
                <w:szCs w:val="20"/>
                <w:vertAlign w:val="subscript"/>
              </w:rPr>
              <w:t>2</w:t>
            </w:r>
            <w:r>
              <w:rPr>
                <w:bCs/>
                <w:sz w:val="20"/>
                <w:szCs w:val="20"/>
              </w:rPr>
              <w:t>SO</w:t>
            </w:r>
            <w:r>
              <w:rPr>
                <w:bCs/>
                <w:sz w:val="20"/>
                <w:szCs w:val="20"/>
                <w:vertAlign w:val="subscript"/>
              </w:rPr>
              <w:t>4</w:t>
            </w:r>
            <w:r>
              <w:rPr>
                <w:bCs/>
                <w:sz w:val="20"/>
                <w:szCs w:val="20"/>
              </w:rPr>
              <w:t xml:space="preserve">), </w:t>
            </w:r>
            <w:proofErr w:type="spellStart"/>
            <w:r>
              <w:rPr>
                <w:bCs/>
                <w:sz w:val="20"/>
                <w:szCs w:val="20"/>
              </w:rPr>
              <w:t>roztwór</w:t>
            </w:r>
            <w:proofErr w:type="spellEnd"/>
            <w:r>
              <w:rPr>
                <w:bCs/>
                <w:sz w:val="20"/>
                <w:szCs w:val="20"/>
              </w:rPr>
              <w:t xml:space="preserve"> 40 % - 50 %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CAC6F7" w14:textId="05317041" w:rsidR="00AE5B34" w:rsidRDefault="00BD2CA3" w:rsidP="00DF55B9">
            <w:pPr>
              <w:widowControl/>
            </w:pPr>
            <w:r>
              <w:rPr>
                <w:b/>
                <w:bCs/>
                <w:sz w:val="20"/>
                <w:szCs w:val="20"/>
              </w:rPr>
              <w:t>4</w:t>
            </w:r>
            <w:r w:rsidR="00AE5B34">
              <w:rPr>
                <w:b/>
                <w:bCs/>
                <w:sz w:val="20"/>
                <w:szCs w:val="20"/>
              </w:rPr>
              <w:t xml:space="preserve"> 000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3FC294" w14:textId="77777777" w:rsidR="00AE5B34" w:rsidRDefault="00AE5B34" w:rsidP="00DF55B9">
            <w:pPr>
              <w:widowControl/>
            </w:pPr>
            <w:r>
              <w:rPr>
                <w:b/>
                <w:sz w:val="20"/>
                <w:szCs w:val="20"/>
              </w:rPr>
              <w:t>kg</w:t>
            </w:r>
          </w:p>
        </w:tc>
      </w:tr>
      <w:tr w:rsidR="00AE5B34" w14:paraId="3D9756D7" w14:textId="77777777" w:rsidTr="00DF55B9">
        <w:trPr>
          <w:cantSplit/>
          <w:trHeight w:val="1134"/>
        </w:trPr>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92289A0" w14:textId="77777777" w:rsidR="00AE5B34" w:rsidRPr="00963B60" w:rsidRDefault="00AE5B34" w:rsidP="00DF55B9">
            <w:pPr>
              <w:widowControl/>
              <w:tabs>
                <w:tab w:val="left" w:pos="60"/>
              </w:tabs>
              <w:rPr>
                <w:sz w:val="20"/>
                <w:szCs w:val="20"/>
              </w:rPr>
            </w:pPr>
            <w:r w:rsidRPr="00963B60">
              <w:rPr>
                <w:sz w:val="20"/>
                <w:szCs w:val="20"/>
              </w:rPr>
              <w:lastRenderedPageBreak/>
              <w:t>3</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06AD1E" w14:textId="77777777" w:rsidR="00AE5B34" w:rsidRPr="00AE5B34" w:rsidRDefault="00AE5B34" w:rsidP="00DF55B9">
            <w:pPr>
              <w:widowControl/>
              <w:tabs>
                <w:tab w:val="left" w:pos="60"/>
              </w:tabs>
              <w:rPr>
                <w:lang w:val="pl-PL"/>
              </w:rPr>
            </w:pPr>
            <w:r w:rsidRPr="00AE5B34">
              <w:rPr>
                <w:sz w:val="20"/>
                <w:szCs w:val="20"/>
                <w:lang w:val="pl-PL"/>
              </w:rPr>
              <w:t xml:space="preserve">Tabletki DPD No.1 typu </w:t>
            </w:r>
            <w:proofErr w:type="spellStart"/>
            <w:r w:rsidRPr="00AE5B34">
              <w:rPr>
                <w:sz w:val="20"/>
                <w:szCs w:val="20"/>
                <w:lang w:val="pl-PL"/>
              </w:rPr>
              <w:t>Lovibond</w:t>
            </w:r>
            <w:proofErr w:type="spellEnd"/>
            <w:r w:rsidRPr="00AE5B34">
              <w:rPr>
                <w:sz w:val="20"/>
                <w:szCs w:val="20"/>
                <w:lang w:val="pl-PL"/>
              </w:rPr>
              <w:t xml:space="preserve"> lub równoważne, przeznaczone do fotometru LOVIBOND zawierające siarczan N, N-dietylo-1, 4-fenylenodiamoniowy</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2C4A9D" w14:textId="515C560A" w:rsidR="00AE5B34" w:rsidRDefault="00BD2CA3" w:rsidP="00DF55B9">
            <w:pPr>
              <w:widowControl/>
            </w:pPr>
            <w:r>
              <w:rPr>
                <w:b/>
                <w:bCs/>
                <w:sz w:val="20"/>
                <w:szCs w:val="20"/>
              </w:rPr>
              <w:t>3 4</w:t>
            </w:r>
            <w:r w:rsidR="00AE5B34">
              <w:rPr>
                <w:b/>
                <w:bCs/>
                <w:sz w:val="20"/>
                <w:szCs w:val="20"/>
              </w:rPr>
              <w:t>00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2374679" w14:textId="77777777" w:rsidR="00AE5B34" w:rsidRDefault="00AE5B34" w:rsidP="00DF55B9">
            <w:pPr>
              <w:widowControl/>
              <w:ind w:left="113" w:right="113"/>
            </w:pPr>
            <w:proofErr w:type="spellStart"/>
            <w:r>
              <w:rPr>
                <w:b/>
                <w:sz w:val="20"/>
                <w:szCs w:val="20"/>
              </w:rPr>
              <w:t>tabletka</w:t>
            </w:r>
            <w:proofErr w:type="spellEnd"/>
          </w:p>
        </w:tc>
      </w:tr>
      <w:tr w:rsidR="00AE5B34" w14:paraId="3BD29789" w14:textId="77777777" w:rsidTr="00DF55B9">
        <w:trPr>
          <w:cantSplit/>
          <w:trHeight w:val="1134"/>
        </w:trPr>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EB497F" w14:textId="77777777" w:rsidR="00AE5B34" w:rsidRPr="00963B60" w:rsidRDefault="00AE5B34" w:rsidP="00DF55B9">
            <w:pPr>
              <w:widowControl/>
              <w:tabs>
                <w:tab w:val="left" w:pos="60"/>
              </w:tabs>
              <w:rPr>
                <w:sz w:val="20"/>
                <w:szCs w:val="20"/>
              </w:rPr>
            </w:pPr>
            <w:r w:rsidRPr="00963B60">
              <w:rPr>
                <w:sz w:val="20"/>
                <w:szCs w:val="20"/>
              </w:rPr>
              <w:t>4</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6F93B5" w14:textId="77777777" w:rsidR="00AE5B34" w:rsidRPr="00AE5B34" w:rsidRDefault="00AE5B34" w:rsidP="00DF55B9">
            <w:pPr>
              <w:widowControl/>
              <w:rPr>
                <w:lang w:val="pl-PL"/>
              </w:rPr>
            </w:pPr>
            <w:r w:rsidRPr="00AE5B34">
              <w:rPr>
                <w:bCs/>
                <w:sz w:val="20"/>
                <w:szCs w:val="20"/>
                <w:lang w:val="pl-PL"/>
              </w:rPr>
              <w:t xml:space="preserve">Tabletki DPD No. 3 typu </w:t>
            </w:r>
            <w:proofErr w:type="spellStart"/>
            <w:r w:rsidRPr="00AE5B34">
              <w:rPr>
                <w:bCs/>
                <w:sz w:val="20"/>
                <w:szCs w:val="20"/>
                <w:lang w:val="pl-PL"/>
              </w:rPr>
              <w:t>Lovibond</w:t>
            </w:r>
            <w:proofErr w:type="spellEnd"/>
            <w:r w:rsidRPr="00AE5B34">
              <w:rPr>
                <w:bCs/>
                <w:sz w:val="20"/>
                <w:szCs w:val="20"/>
                <w:lang w:val="pl-PL"/>
              </w:rPr>
              <w:t xml:space="preserve"> lub równoważne, przeznaczone do fotometru LOVIBOND zawierające chlorek i jodek potasowy</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826949" w14:textId="621E1ABB" w:rsidR="00AE5B34" w:rsidRDefault="00BD2CA3" w:rsidP="00DF55B9">
            <w:pPr>
              <w:widowControl/>
            </w:pPr>
            <w:r>
              <w:rPr>
                <w:b/>
                <w:bCs/>
                <w:sz w:val="20"/>
                <w:szCs w:val="20"/>
              </w:rPr>
              <w:t>3 4</w:t>
            </w:r>
            <w:r w:rsidR="00AE5B34">
              <w:rPr>
                <w:b/>
                <w:bCs/>
                <w:sz w:val="20"/>
                <w:szCs w:val="20"/>
              </w:rPr>
              <w:t>00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0DE9E5" w14:textId="77777777" w:rsidR="00AE5B34" w:rsidRDefault="00AE5B34" w:rsidP="00DF55B9">
            <w:pPr>
              <w:widowControl/>
              <w:ind w:left="113" w:right="113"/>
            </w:pPr>
            <w:proofErr w:type="spellStart"/>
            <w:r>
              <w:rPr>
                <w:b/>
                <w:sz w:val="20"/>
                <w:szCs w:val="20"/>
              </w:rPr>
              <w:t>tabletka</w:t>
            </w:r>
            <w:proofErr w:type="spellEnd"/>
          </w:p>
        </w:tc>
      </w:tr>
      <w:tr w:rsidR="00AE5B34" w14:paraId="408B5CF4" w14:textId="77777777" w:rsidTr="00DF55B9">
        <w:trPr>
          <w:cantSplit/>
          <w:trHeight w:val="978"/>
        </w:trPr>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0C3618" w14:textId="77777777" w:rsidR="00AE5B34" w:rsidRPr="00963B60" w:rsidRDefault="00AE5B34" w:rsidP="00DF55B9">
            <w:pPr>
              <w:widowControl/>
              <w:tabs>
                <w:tab w:val="left" w:pos="60"/>
              </w:tabs>
              <w:rPr>
                <w:sz w:val="20"/>
                <w:szCs w:val="20"/>
              </w:rPr>
            </w:pPr>
            <w:r w:rsidRPr="00963B60">
              <w:rPr>
                <w:sz w:val="20"/>
                <w:szCs w:val="20"/>
              </w:rPr>
              <w:t>5</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83E999" w14:textId="77777777" w:rsidR="00AE5B34" w:rsidRPr="00AE5B34" w:rsidRDefault="00AE5B34" w:rsidP="00DF55B9">
            <w:pPr>
              <w:widowControl/>
              <w:rPr>
                <w:lang w:val="pl-PL"/>
              </w:rPr>
            </w:pPr>
            <w:r w:rsidRPr="00AE5B34">
              <w:rPr>
                <w:bCs/>
                <w:sz w:val="20"/>
                <w:szCs w:val="20"/>
                <w:lang w:val="pl-PL"/>
              </w:rPr>
              <w:t xml:space="preserve">Tabletki </w:t>
            </w:r>
            <w:proofErr w:type="spellStart"/>
            <w:r w:rsidRPr="00AE5B34">
              <w:rPr>
                <w:bCs/>
                <w:sz w:val="20"/>
                <w:szCs w:val="20"/>
                <w:lang w:val="pl-PL"/>
              </w:rPr>
              <w:t>Phenol</w:t>
            </w:r>
            <w:proofErr w:type="spellEnd"/>
            <w:r w:rsidRPr="00AE5B34">
              <w:rPr>
                <w:bCs/>
                <w:sz w:val="20"/>
                <w:szCs w:val="20"/>
                <w:lang w:val="pl-PL"/>
              </w:rPr>
              <w:t xml:space="preserve"> Red przeznaczone do fotometru LOVIBOND</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3A552DF" w14:textId="231E827D" w:rsidR="00AE5B34" w:rsidRDefault="00BD2CA3" w:rsidP="00DF55B9">
            <w:pPr>
              <w:widowControl/>
            </w:pPr>
            <w:r>
              <w:rPr>
                <w:b/>
                <w:bCs/>
                <w:sz w:val="20"/>
                <w:szCs w:val="20"/>
              </w:rPr>
              <w:t>3 4</w:t>
            </w:r>
            <w:r w:rsidR="00AE5B34">
              <w:rPr>
                <w:b/>
                <w:bCs/>
                <w:sz w:val="20"/>
                <w:szCs w:val="20"/>
              </w:rPr>
              <w:t>00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690903" w14:textId="77777777" w:rsidR="00AE5B34" w:rsidRDefault="00AE5B34" w:rsidP="00DF55B9">
            <w:pPr>
              <w:widowControl/>
              <w:ind w:left="113" w:right="113"/>
            </w:pPr>
            <w:proofErr w:type="spellStart"/>
            <w:r>
              <w:rPr>
                <w:b/>
                <w:sz w:val="20"/>
                <w:szCs w:val="20"/>
              </w:rPr>
              <w:t>Tabletka</w:t>
            </w:r>
            <w:proofErr w:type="spellEnd"/>
          </w:p>
        </w:tc>
      </w:tr>
      <w:tr w:rsidR="00AE5B34" w14:paraId="49160F7D" w14:textId="77777777" w:rsidTr="00DF55B9">
        <w:trPr>
          <w:trHeight w:val="983"/>
        </w:trPr>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D79E491" w14:textId="77777777" w:rsidR="00AE5B34" w:rsidRPr="00963B60" w:rsidRDefault="00AE5B34" w:rsidP="00DF55B9">
            <w:pPr>
              <w:widowControl/>
              <w:tabs>
                <w:tab w:val="left" w:pos="60"/>
                <w:tab w:val="left" w:pos="851"/>
              </w:tabs>
              <w:spacing w:before="240"/>
              <w:rPr>
                <w:sz w:val="20"/>
                <w:szCs w:val="20"/>
              </w:rPr>
            </w:pPr>
            <w:r w:rsidRPr="00963B60">
              <w:rPr>
                <w:sz w:val="20"/>
                <w:szCs w:val="20"/>
              </w:rPr>
              <w:t>6</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42660C" w14:textId="77777777" w:rsidR="00AE5B34" w:rsidRPr="00AE5B34" w:rsidRDefault="00AE5B34" w:rsidP="00DF55B9">
            <w:pPr>
              <w:widowControl/>
              <w:rPr>
                <w:lang w:val="pl-PL"/>
              </w:rPr>
            </w:pPr>
            <w:r w:rsidRPr="00AE5B34">
              <w:rPr>
                <w:bCs/>
                <w:sz w:val="20"/>
                <w:szCs w:val="20"/>
                <w:lang w:val="pl-PL"/>
              </w:rPr>
              <w:t xml:space="preserve">Koagulant do uzdatniania wody –zawierający chlorowodorek </w:t>
            </w:r>
            <w:proofErr w:type="spellStart"/>
            <w:r w:rsidRPr="00AE5B34">
              <w:rPr>
                <w:bCs/>
                <w:sz w:val="20"/>
                <w:szCs w:val="20"/>
                <w:lang w:val="pl-PL"/>
              </w:rPr>
              <w:t>poliglinu</w:t>
            </w:r>
            <w:proofErr w:type="spellEnd"/>
            <w:r w:rsidRPr="00AE5B34">
              <w:rPr>
                <w:bCs/>
                <w:sz w:val="20"/>
                <w:szCs w:val="20"/>
                <w:lang w:val="pl-PL"/>
              </w:rPr>
              <w:t xml:space="preserve"> Al</w:t>
            </w:r>
            <w:r w:rsidRPr="00AE5B34">
              <w:rPr>
                <w:bCs/>
                <w:sz w:val="20"/>
                <w:szCs w:val="20"/>
                <w:vertAlign w:val="subscript"/>
                <w:lang w:val="pl-PL"/>
              </w:rPr>
              <w:t>2</w:t>
            </w:r>
            <w:r w:rsidRPr="00AE5B34">
              <w:rPr>
                <w:bCs/>
                <w:sz w:val="20"/>
                <w:szCs w:val="20"/>
                <w:lang w:val="pl-PL"/>
              </w:rPr>
              <w:t>(OH)</w:t>
            </w:r>
            <w:r w:rsidRPr="00AE5B34">
              <w:rPr>
                <w:bCs/>
                <w:sz w:val="20"/>
                <w:szCs w:val="20"/>
                <w:vertAlign w:val="subscript"/>
                <w:lang w:val="pl-PL"/>
              </w:rPr>
              <w:t>5</w:t>
            </w:r>
            <w:r w:rsidRPr="00AE5B34">
              <w:rPr>
                <w:bCs/>
                <w:sz w:val="20"/>
                <w:szCs w:val="20"/>
                <w:lang w:val="pl-PL"/>
              </w:rPr>
              <w:t>Cl 10-20%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65185E4" w14:textId="38A7C972" w:rsidR="00AE5B34" w:rsidRDefault="00AE5B34" w:rsidP="00DF55B9">
            <w:pPr>
              <w:widowControl/>
            </w:pPr>
            <w:r>
              <w:rPr>
                <w:b/>
                <w:bCs/>
                <w:sz w:val="20"/>
                <w:szCs w:val="20"/>
              </w:rPr>
              <w:t xml:space="preserve">1 </w:t>
            </w:r>
            <w:r w:rsidR="00BD2CA3">
              <w:rPr>
                <w:b/>
                <w:bCs/>
                <w:sz w:val="20"/>
                <w:szCs w:val="20"/>
              </w:rPr>
              <w:t>8</w:t>
            </w:r>
            <w:r>
              <w:rPr>
                <w:b/>
                <w:bCs/>
                <w:sz w:val="20"/>
                <w:szCs w:val="20"/>
              </w:rPr>
              <w:t>00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8A6A20" w14:textId="77777777" w:rsidR="00AE5B34" w:rsidRDefault="00AE5B34" w:rsidP="00DF55B9">
            <w:pPr>
              <w:widowControl/>
            </w:pPr>
            <w:r>
              <w:rPr>
                <w:b/>
              </w:rPr>
              <w:t>kg</w:t>
            </w:r>
          </w:p>
        </w:tc>
      </w:tr>
      <w:tr w:rsidR="00AE5B34" w14:paraId="442EB85F" w14:textId="77777777" w:rsidTr="00DF55B9">
        <w:trPr>
          <w:trHeight w:val="861"/>
        </w:trPr>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E5CFB49" w14:textId="77777777" w:rsidR="00AE5B34" w:rsidRPr="00963B60" w:rsidRDefault="00AE5B34" w:rsidP="00DF55B9">
            <w:pPr>
              <w:widowControl/>
              <w:tabs>
                <w:tab w:val="left" w:pos="60"/>
                <w:tab w:val="left" w:pos="851"/>
              </w:tabs>
              <w:spacing w:before="240"/>
              <w:rPr>
                <w:sz w:val="20"/>
                <w:szCs w:val="20"/>
              </w:rPr>
            </w:pPr>
            <w:r w:rsidRPr="00963B60">
              <w:rPr>
                <w:sz w:val="20"/>
                <w:szCs w:val="20"/>
              </w:rPr>
              <w:t>7</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21074D" w14:textId="77777777" w:rsidR="00AE5B34" w:rsidRPr="00AE5B34" w:rsidRDefault="00AE5B34" w:rsidP="00DF55B9">
            <w:pPr>
              <w:widowControl/>
              <w:rPr>
                <w:lang w:val="pl-PL"/>
              </w:rPr>
            </w:pPr>
            <w:proofErr w:type="spellStart"/>
            <w:r w:rsidRPr="00AE5B34">
              <w:rPr>
                <w:bCs/>
                <w:sz w:val="20"/>
                <w:szCs w:val="20"/>
                <w:lang w:val="pl-PL"/>
              </w:rPr>
              <w:t>Stabillizowany</w:t>
            </w:r>
            <w:proofErr w:type="spellEnd"/>
            <w:r w:rsidRPr="00AE5B34">
              <w:rPr>
                <w:bCs/>
                <w:sz w:val="20"/>
                <w:szCs w:val="20"/>
                <w:lang w:val="pl-PL"/>
              </w:rPr>
              <w:t xml:space="preserve"> roztwór chlorynu sodu o zawartości 1-&lt;3% NaClO</w:t>
            </w:r>
            <w:r w:rsidRPr="00AE5B34">
              <w:rPr>
                <w:bCs/>
                <w:sz w:val="20"/>
                <w:szCs w:val="20"/>
                <w:vertAlign w:val="subscript"/>
                <w:lang w:val="pl-PL"/>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21B81E" w14:textId="02EDE878" w:rsidR="00AE5B34" w:rsidRDefault="00BD2CA3" w:rsidP="00DF55B9">
            <w:pPr>
              <w:widowControl/>
            </w:pPr>
            <w:r>
              <w:rPr>
                <w:b/>
                <w:bCs/>
                <w:sz w:val="20"/>
                <w:szCs w:val="20"/>
              </w:rPr>
              <w:t>2 5</w:t>
            </w:r>
            <w:r w:rsidR="00AE5B34">
              <w:rPr>
                <w:b/>
                <w:bCs/>
                <w:sz w:val="20"/>
                <w:szCs w:val="20"/>
              </w:rPr>
              <w:t>00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EA111A5" w14:textId="77777777" w:rsidR="00AE5B34" w:rsidRDefault="00AE5B34" w:rsidP="00DF55B9">
            <w:pPr>
              <w:widowControl/>
            </w:pPr>
            <w:r>
              <w:rPr>
                <w:b/>
              </w:rPr>
              <w:t>kg</w:t>
            </w:r>
          </w:p>
        </w:tc>
      </w:tr>
      <w:tr w:rsidR="00AE5B34" w14:paraId="332EAB2B" w14:textId="77777777" w:rsidTr="00DF55B9">
        <w:trPr>
          <w:trHeight w:val="1262"/>
        </w:trPr>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63E0DD" w14:textId="77777777" w:rsidR="00AE5B34" w:rsidRPr="00963B60" w:rsidRDefault="00AE5B34" w:rsidP="00DF55B9">
            <w:pPr>
              <w:widowControl/>
              <w:tabs>
                <w:tab w:val="left" w:pos="60"/>
                <w:tab w:val="left" w:pos="851"/>
              </w:tabs>
              <w:spacing w:before="240"/>
              <w:rPr>
                <w:sz w:val="20"/>
                <w:szCs w:val="20"/>
              </w:rPr>
            </w:pPr>
            <w:r w:rsidRPr="00963B60">
              <w:rPr>
                <w:sz w:val="20"/>
                <w:szCs w:val="20"/>
              </w:rPr>
              <w:t>8</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B65BA5" w14:textId="77777777" w:rsidR="00AE5B34" w:rsidRPr="00AE5B34" w:rsidRDefault="00AE5B34" w:rsidP="00DF55B9">
            <w:pPr>
              <w:widowControl/>
              <w:rPr>
                <w:lang w:val="pl-PL"/>
              </w:rPr>
            </w:pPr>
            <w:r w:rsidRPr="00AE5B34">
              <w:rPr>
                <w:bCs/>
                <w:sz w:val="20"/>
                <w:szCs w:val="20"/>
                <w:lang w:val="pl-PL"/>
              </w:rPr>
              <w:t>Aktywator flokulacji – przejrzysty bezwonny alkaliczny roztwór zawierający kwas krzemowy (SiO</w:t>
            </w:r>
            <w:r w:rsidRPr="00AE5B34">
              <w:rPr>
                <w:bCs/>
                <w:sz w:val="20"/>
                <w:szCs w:val="20"/>
                <w:vertAlign w:val="subscript"/>
                <w:lang w:val="pl-PL"/>
              </w:rPr>
              <w:t>2</w:t>
            </w:r>
            <w:r w:rsidRPr="00AE5B34">
              <w:rPr>
                <w:bCs/>
                <w:sz w:val="20"/>
                <w:szCs w:val="20"/>
                <w:lang w:val="pl-PL"/>
              </w:rPr>
              <w:t xml:space="preserve">) – </w:t>
            </w:r>
            <w:proofErr w:type="spellStart"/>
            <w:r w:rsidRPr="00AE5B34">
              <w:rPr>
                <w:bCs/>
                <w:sz w:val="20"/>
                <w:szCs w:val="20"/>
                <w:lang w:val="pl-PL"/>
              </w:rPr>
              <w:t>tetrahydroglinian</w:t>
            </w:r>
            <w:proofErr w:type="spellEnd"/>
            <w:r w:rsidRPr="00AE5B34">
              <w:rPr>
                <w:bCs/>
                <w:sz w:val="20"/>
                <w:szCs w:val="20"/>
                <w:lang w:val="pl-PL"/>
              </w:rPr>
              <w:t xml:space="preserve"> sodu </w:t>
            </w:r>
            <w:proofErr w:type="spellStart"/>
            <w:r w:rsidRPr="00AE5B34">
              <w:rPr>
                <w:bCs/>
                <w:sz w:val="20"/>
                <w:szCs w:val="20"/>
                <w:lang w:val="pl-PL"/>
              </w:rPr>
              <w:t>NaAl</w:t>
            </w:r>
            <w:proofErr w:type="spellEnd"/>
            <w:r w:rsidRPr="00AE5B34">
              <w:rPr>
                <w:bCs/>
                <w:sz w:val="20"/>
                <w:szCs w:val="20"/>
                <w:lang w:val="pl-PL"/>
              </w:rPr>
              <w:t>(OH)</w:t>
            </w:r>
            <w:r w:rsidRPr="00AE5B34">
              <w:rPr>
                <w:bCs/>
                <w:sz w:val="20"/>
                <w:szCs w:val="20"/>
                <w:vertAlign w:val="subscript"/>
                <w:lang w:val="pl-PL"/>
              </w:rPr>
              <w:t>4</w:t>
            </w:r>
          </w:p>
          <w:p w14:paraId="7FE6AF37" w14:textId="77777777" w:rsidR="00AE5B34" w:rsidRDefault="00AE5B34" w:rsidP="00DF55B9">
            <w:pPr>
              <w:widowControl/>
            </w:pPr>
            <w:proofErr w:type="spellStart"/>
            <w:r>
              <w:rPr>
                <w:bCs/>
                <w:sz w:val="20"/>
                <w:szCs w:val="20"/>
              </w:rPr>
              <w:t>Wodorotlenek</w:t>
            </w:r>
            <w:proofErr w:type="spellEnd"/>
            <w:r>
              <w:rPr>
                <w:bCs/>
                <w:sz w:val="20"/>
                <w:szCs w:val="20"/>
              </w:rPr>
              <w:t xml:space="preserve"> </w:t>
            </w:r>
            <w:proofErr w:type="spellStart"/>
            <w:r>
              <w:rPr>
                <w:bCs/>
                <w:sz w:val="20"/>
                <w:szCs w:val="20"/>
              </w:rPr>
              <w:t>sodu</w:t>
            </w:r>
            <w:proofErr w:type="spellEnd"/>
            <w:r>
              <w:rPr>
                <w:bCs/>
                <w:sz w:val="20"/>
                <w:szCs w:val="20"/>
              </w:rPr>
              <w:t xml:space="preserve"> </w:t>
            </w:r>
            <w:r>
              <w:rPr>
                <w:bCs/>
                <w:sz w:val="20"/>
                <w:szCs w:val="20"/>
              </w:rPr>
              <w:br/>
              <w:t>2-&lt;5%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DCCEDC" w14:textId="74B7D5AE" w:rsidR="00AE5B34" w:rsidRDefault="00BD2CA3" w:rsidP="00DF55B9">
            <w:pPr>
              <w:widowControl/>
            </w:pPr>
            <w:r>
              <w:rPr>
                <w:b/>
                <w:bCs/>
                <w:sz w:val="20"/>
                <w:szCs w:val="20"/>
              </w:rPr>
              <w:t>2 1</w:t>
            </w:r>
            <w:r w:rsidR="00AE5B34">
              <w:rPr>
                <w:b/>
                <w:bCs/>
                <w:sz w:val="20"/>
                <w:szCs w:val="20"/>
              </w:rPr>
              <w:t>00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F8ADC1" w14:textId="77777777" w:rsidR="00AE5B34" w:rsidRDefault="00AE5B34" w:rsidP="00DF55B9">
            <w:pPr>
              <w:widowControl/>
            </w:pPr>
            <w:r>
              <w:rPr>
                <w:b/>
              </w:rPr>
              <w:t>kg</w:t>
            </w:r>
          </w:p>
        </w:tc>
      </w:tr>
      <w:tr w:rsidR="00AE5B34" w14:paraId="1334E6A6" w14:textId="77777777" w:rsidTr="00DF55B9">
        <w:trPr>
          <w:trHeight w:val="1265"/>
        </w:trPr>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69533C" w14:textId="77777777" w:rsidR="00AE5B34" w:rsidRPr="00963B60" w:rsidRDefault="00AE5B34" w:rsidP="00DF55B9">
            <w:pPr>
              <w:widowControl/>
              <w:tabs>
                <w:tab w:val="left" w:pos="60"/>
                <w:tab w:val="left" w:pos="851"/>
              </w:tabs>
              <w:spacing w:before="240"/>
              <w:rPr>
                <w:sz w:val="20"/>
                <w:szCs w:val="20"/>
              </w:rPr>
            </w:pPr>
            <w:r w:rsidRPr="00963B60">
              <w:rPr>
                <w:sz w:val="20"/>
                <w:szCs w:val="20"/>
              </w:rPr>
              <w:t>9</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AAEAA2" w14:textId="77777777" w:rsidR="00AE5B34" w:rsidRPr="00AE5B34" w:rsidRDefault="00AE5B34" w:rsidP="00DF55B9">
            <w:pPr>
              <w:widowControl/>
              <w:rPr>
                <w:lang w:val="pl-PL"/>
              </w:rPr>
            </w:pPr>
            <w:r w:rsidRPr="00AE5B34">
              <w:rPr>
                <w:bCs/>
                <w:sz w:val="20"/>
                <w:szCs w:val="20"/>
                <w:lang w:val="pl-PL"/>
              </w:rPr>
              <w:t>Granulowany aktywny węgiel z łupin orzecha kokosowego o gęstości 500 ± 25 kg/25 m3, o wielkości ziarna 0,50 – 2,5 mm o zawartości popiołu 4%, zawartość wody w opakowaniu max 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F8076B" w14:textId="261A53D2" w:rsidR="00AE5B34" w:rsidRDefault="00BD2CA3" w:rsidP="00DF55B9">
            <w:pPr>
              <w:widowControl/>
            </w:pPr>
            <w:r>
              <w:rPr>
                <w:b/>
                <w:bCs/>
                <w:sz w:val="20"/>
                <w:szCs w:val="20"/>
              </w:rPr>
              <w:t>25</w:t>
            </w:r>
            <w:r w:rsidR="00AE5B34">
              <w:rPr>
                <w:b/>
                <w:bCs/>
                <w:sz w:val="20"/>
                <w:szCs w:val="20"/>
              </w:rPr>
              <w:t>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41610D" w14:textId="59FFD801" w:rsidR="00AE5B34" w:rsidRDefault="000D100F" w:rsidP="00DF55B9">
            <w:pPr>
              <w:widowControl/>
            </w:pPr>
            <w:r>
              <w:rPr>
                <w:b/>
              </w:rPr>
              <w:t>l</w:t>
            </w:r>
          </w:p>
        </w:tc>
      </w:tr>
    </w:tbl>
    <w:p w14:paraId="5C87C3A0" w14:textId="77777777" w:rsidR="004C6E21" w:rsidRPr="009D343D" w:rsidRDefault="004C6E21" w:rsidP="00701D29">
      <w:pPr>
        <w:suppressAutoHyphens w:val="0"/>
        <w:rPr>
          <w:color w:val="auto"/>
          <w:lang w:val="pl-PL"/>
        </w:rPr>
      </w:pPr>
    </w:p>
    <w:p w14:paraId="5F68B5AD" w14:textId="77777777" w:rsidR="004C6E21" w:rsidRPr="009D343D" w:rsidRDefault="004C6E21" w:rsidP="0089467D">
      <w:pPr>
        <w:pStyle w:val="Akapitzlist"/>
        <w:numPr>
          <w:ilvl w:val="0"/>
          <w:numId w:val="1"/>
        </w:numPr>
        <w:tabs>
          <w:tab w:val="left" w:pos="567"/>
        </w:tabs>
        <w:suppressAutoHyphens w:val="0"/>
        <w:jc w:val="both"/>
      </w:pPr>
      <w:r w:rsidRPr="009D343D">
        <w:t xml:space="preserve">Zamawiający zastrzega sobie prawo zmniejszenia lub zwiększenia podanych ilości środków, w ramach ogólnej wartości umowy w zależności od potrzeb Zamawiającego. Zmiana ilości zamawianego asortymentu nie powoduje wobec Zamawiającego żadnych konsekwencji prawno-finansowych i nie stanowi zmiany umowy. Zamawiający zastrzega sobie prawo do niezrealizowania całego zakresu zamówienia. </w:t>
      </w:r>
    </w:p>
    <w:p w14:paraId="4F0EA4E8" w14:textId="7464F945" w:rsidR="004C6E21" w:rsidRPr="009D343D" w:rsidRDefault="004C6E21" w:rsidP="0089467D">
      <w:pPr>
        <w:pStyle w:val="Akapitzlist"/>
        <w:numPr>
          <w:ilvl w:val="0"/>
          <w:numId w:val="1"/>
        </w:numPr>
        <w:tabs>
          <w:tab w:val="left" w:pos="567"/>
        </w:tabs>
        <w:suppressAutoHyphens w:val="0"/>
        <w:jc w:val="both"/>
      </w:pPr>
      <w:r w:rsidRPr="009D343D">
        <w:t xml:space="preserve">Opakowania na środki </w:t>
      </w:r>
      <w:r w:rsidRPr="009D343D">
        <w:rPr>
          <w:lang w:eastAsia="pl-PL" w:bidi="pl-PL"/>
        </w:rPr>
        <w:t xml:space="preserve">winny być zamknięte fabrycznie oraz zawierać etykietę producenta </w:t>
      </w:r>
      <w:r w:rsidRPr="009D343D">
        <w:rPr>
          <w:lang w:eastAsia="pl-PL" w:bidi="pl-PL"/>
        </w:rPr>
        <w:br/>
        <w:t>z jego nazwą i informacjami dotyczącymi składu chemicznego produktu w języku polskim i opatrzone aktualnym terminem ważności produktu</w:t>
      </w:r>
      <w:r w:rsidRPr="009D343D">
        <w:rPr>
          <w:b/>
          <w:lang w:eastAsia="pl-PL" w:bidi="pl-PL"/>
        </w:rPr>
        <w:t>.</w:t>
      </w:r>
      <w:r w:rsidRPr="009D343D">
        <w:rPr>
          <w:lang w:eastAsia="pl-PL" w:bidi="pl-PL"/>
        </w:rPr>
        <w:t xml:space="preserve"> W przypadku niespełnienia powyższych wymagań Zamawiający zastrzega prawo do nieprzyjęcia dostarczonych środków.</w:t>
      </w:r>
    </w:p>
    <w:p w14:paraId="7FD94A2B" w14:textId="77777777" w:rsidR="004C6E21" w:rsidRPr="009D343D" w:rsidRDefault="004C6E21" w:rsidP="00701D29">
      <w:pPr>
        <w:tabs>
          <w:tab w:val="left" w:pos="567"/>
        </w:tabs>
        <w:suppressAutoHyphens w:val="0"/>
        <w:rPr>
          <w:color w:val="auto"/>
          <w:lang w:val="pl-PL"/>
        </w:rPr>
      </w:pPr>
    </w:p>
    <w:p w14:paraId="4DFF576B" w14:textId="77777777" w:rsidR="004C6E21" w:rsidRPr="009D343D" w:rsidRDefault="004C6E21" w:rsidP="00AE5B34">
      <w:pPr>
        <w:pStyle w:val="Standard"/>
        <w:autoSpaceDE w:val="0"/>
        <w:jc w:val="center"/>
        <w:rPr>
          <w:rFonts w:eastAsia="Times New Roman"/>
          <w:b/>
          <w:color w:val="auto"/>
          <w:lang w:val="pl-PL" w:eastAsia="ar-SA" w:bidi="ar-SA"/>
        </w:rPr>
      </w:pPr>
      <w:r w:rsidRPr="009D343D">
        <w:rPr>
          <w:rFonts w:eastAsia="Times New Roman"/>
          <w:b/>
          <w:color w:val="auto"/>
          <w:lang w:val="pl-PL" w:eastAsia="ar-SA" w:bidi="ar-SA"/>
        </w:rPr>
        <w:t>§ 2.</w:t>
      </w:r>
    </w:p>
    <w:p w14:paraId="57C99131" w14:textId="78FFF092" w:rsidR="004C6E21" w:rsidRDefault="004C6E21" w:rsidP="0089467D">
      <w:pPr>
        <w:pStyle w:val="Tekstpodstawowywcity"/>
        <w:numPr>
          <w:ilvl w:val="0"/>
          <w:numId w:val="2"/>
        </w:numPr>
        <w:ind w:left="284" w:hanging="284"/>
        <w:rPr>
          <w:rFonts w:ascii="Times New Roman" w:hAnsi="Times New Roman"/>
          <w:sz w:val="24"/>
          <w:szCs w:val="24"/>
        </w:rPr>
      </w:pPr>
      <w:r w:rsidRPr="009D343D">
        <w:rPr>
          <w:rFonts w:ascii="Times New Roman" w:hAnsi="Times New Roman"/>
          <w:sz w:val="24"/>
          <w:szCs w:val="24"/>
        </w:rPr>
        <w:t xml:space="preserve">Dostawa środków będzie odbywała się sukcesywnie, w miarę potrzeb Zamawiającego, </w:t>
      </w:r>
      <w:r w:rsidRPr="009D343D">
        <w:rPr>
          <w:rFonts w:ascii="Times New Roman" w:hAnsi="Times New Roman"/>
          <w:sz w:val="24"/>
          <w:szCs w:val="24"/>
        </w:rPr>
        <w:br/>
        <w:t>w opakowaniach jednostkowych:*</w:t>
      </w:r>
    </w:p>
    <w:p w14:paraId="27C17B11" w14:textId="77777777" w:rsidR="00AE5B34" w:rsidRPr="00AE5B34" w:rsidRDefault="00AE5B34" w:rsidP="00834220">
      <w:pPr>
        <w:pStyle w:val="Akapitzlist"/>
        <w:numPr>
          <w:ilvl w:val="0"/>
          <w:numId w:val="26"/>
        </w:numPr>
        <w:tabs>
          <w:tab w:val="left" w:pos="-1684"/>
        </w:tabs>
        <w:autoSpaceDN w:val="0"/>
        <w:textAlignment w:val="baseline"/>
      </w:pPr>
      <w:r w:rsidRPr="00AE5B34">
        <w:t>podchloryn sodu (tab. poz. 1) – do 40 kg;</w:t>
      </w:r>
    </w:p>
    <w:p w14:paraId="449AF146" w14:textId="77777777" w:rsidR="00AE5B34" w:rsidRPr="00AE5B34" w:rsidRDefault="00AE5B34" w:rsidP="00834220">
      <w:pPr>
        <w:pStyle w:val="Akapitzlist"/>
        <w:numPr>
          <w:ilvl w:val="0"/>
          <w:numId w:val="26"/>
        </w:numPr>
        <w:tabs>
          <w:tab w:val="left" w:pos="-1684"/>
        </w:tabs>
        <w:autoSpaceDN w:val="0"/>
        <w:textAlignment w:val="baseline"/>
      </w:pPr>
      <w:r w:rsidRPr="00AE5B34">
        <w:t xml:space="preserve">kwas </w:t>
      </w:r>
      <w:r w:rsidRPr="00AE5B34">
        <w:rPr>
          <w:lang w:eastAsia="pl-PL" w:bidi="pl-PL"/>
        </w:rPr>
        <w:t>siarkowy (tab. poz. 2) – do 40 kg;</w:t>
      </w:r>
    </w:p>
    <w:p w14:paraId="0726E9D1" w14:textId="5AAD86C0" w:rsidR="00AE5B34" w:rsidRPr="00B36283" w:rsidRDefault="00AE5B34" w:rsidP="00834220">
      <w:pPr>
        <w:pStyle w:val="Akapitzlist"/>
        <w:numPr>
          <w:ilvl w:val="0"/>
          <w:numId w:val="26"/>
        </w:numPr>
        <w:tabs>
          <w:tab w:val="left" w:pos="-1684"/>
        </w:tabs>
        <w:autoSpaceDN w:val="0"/>
        <w:textAlignment w:val="baseline"/>
      </w:pPr>
      <w:r w:rsidRPr="00AE5B34">
        <w:rPr>
          <w:bCs/>
        </w:rPr>
        <w:t xml:space="preserve">pozycje 3 – </w:t>
      </w:r>
      <w:r w:rsidR="00B36283">
        <w:rPr>
          <w:bCs/>
        </w:rPr>
        <w:t>8</w:t>
      </w:r>
      <w:r w:rsidRPr="00AE5B34">
        <w:rPr>
          <w:bCs/>
        </w:rPr>
        <w:t xml:space="preserve"> tabeli – do 25 kg.</w:t>
      </w:r>
    </w:p>
    <w:p w14:paraId="014942AB" w14:textId="72DCC04B" w:rsidR="00B36283" w:rsidRPr="00B36283" w:rsidRDefault="00AC36DC" w:rsidP="00B36283">
      <w:pPr>
        <w:pStyle w:val="Akapitzlist"/>
        <w:numPr>
          <w:ilvl w:val="0"/>
          <w:numId w:val="26"/>
        </w:numPr>
        <w:tabs>
          <w:tab w:val="left" w:pos="-1684"/>
        </w:tabs>
        <w:autoSpaceDN w:val="0"/>
        <w:textAlignment w:val="baseline"/>
      </w:pPr>
      <w:r>
        <w:rPr>
          <w:bCs/>
        </w:rPr>
        <w:t>w</w:t>
      </w:r>
      <w:r w:rsidR="00B36283">
        <w:rPr>
          <w:bCs/>
        </w:rPr>
        <w:t xml:space="preserve">ęgiel (tab. poz. </w:t>
      </w:r>
      <w:r w:rsidR="00B36283" w:rsidRPr="00AE5B34">
        <w:rPr>
          <w:bCs/>
        </w:rPr>
        <w:t>9</w:t>
      </w:r>
      <w:r w:rsidR="00B36283">
        <w:rPr>
          <w:bCs/>
        </w:rPr>
        <w:t>)</w:t>
      </w:r>
      <w:r w:rsidR="00B36283" w:rsidRPr="00AE5B34">
        <w:rPr>
          <w:bCs/>
        </w:rPr>
        <w:t xml:space="preserve"> – do </w:t>
      </w:r>
      <w:r w:rsidR="00B36283">
        <w:rPr>
          <w:bCs/>
        </w:rPr>
        <w:t>50</w:t>
      </w:r>
      <w:r w:rsidR="00B36283" w:rsidRPr="00AE5B34">
        <w:rPr>
          <w:bCs/>
        </w:rPr>
        <w:t xml:space="preserve"> </w:t>
      </w:r>
      <w:r w:rsidR="00B36283">
        <w:rPr>
          <w:bCs/>
        </w:rPr>
        <w:t>l</w:t>
      </w:r>
      <w:r w:rsidR="00B36283" w:rsidRPr="00AE5B34">
        <w:rPr>
          <w:bCs/>
        </w:rPr>
        <w:t>.</w:t>
      </w:r>
    </w:p>
    <w:p w14:paraId="5CAC0588" w14:textId="77777777" w:rsidR="00B36283" w:rsidRDefault="00B36283" w:rsidP="00B36283">
      <w:pPr>
        <w:pStyle w:val="Akapitzlist"/>
        <w:tabs>
          <w:tab w:val="left" w:pos="-1684"/>
        </w:tabs>
        <w:autoSpaceDN w:val="0"/>
        <w:ind w:left="1080"/>
        <w:textAlignment w:val="baseline"/>
      </w:pPr>
    </w:p>
    <w:p w14:paraId="0DBD06FB" w14:textId="77777777" w:rsidR="00AE5B34" w:rsidRPr="009D343D" w:rsidRDefault="00AE5B34" w:rsidP="00AE5B34">
      <w:pPr>
        <w:pStyle w:val="Tekstpodstawowywcity"/>
        <w:ind w:left="284" w:firstLine="0"/>
        <w:jc w:val="left"/>
        <w:rPr>
          <w:rFonts w:ascii="Times New Roman" w:hAnsi="Times New Roman"/>
          <w:sz w:val="24"/>
          <w:szCs w:val="24"/>
        </w:rPr>
      </w:pPr>
    </w:p>
    <w:p w14:paraId="192482C9" w14:textId="53C54265" w:rsidR="004C6E21" w:rsidRPr="009D343D" w:rsidRDefault="004C6E21" w:rsidP="0089467D">
      <w:pPr>
        <w:pStyle w:val="Tekstpodstawowywcity"/>
        <w:numPr>
          <w:ilvl w:val="0"/>
          <w:numId w:val="2"/>
        </w:numPr>
        <w:tabs>
          <w:tab w:val="left" w:pos="284"/>
        </w:tabs>
        <w:ind w:left="284" w:hanging="284"/>
        <w:rPr>
          <w:rFonts w:ascii="Times New Roman" w:hAnsi="Times New Roman"/>
          <w:sz w:val="24"/>
          <w:szCs w:val="24"/>
        </w:rPr>
      </w:pPr>
      <w:r w:rsidRPr="009D343D">
        <w:rPr>
          <w:rFonts w:ascii="Times New Roman" w:hAnsi="Times New Roman"/>
          <w:sz w:val="24"/>
          <w:szCs w:val="24"/>
        </w:rPr>
        <w:lastRenderedPageBreak/>
        <w:t xml:space="preserve">Zapotrzebowanie będzie zgłaszane przez Zamawiającego każdorazowo telefonicznie </w:t>
      </w:r>
      <w:r w:rsidRPr="009D343D">
        <w:rPr>
          <w:rFonts w:ascii="Times New Roman" w:hAnsi="Times New Roman"/>
          <w:sz w:val="24"/>
          <w:szCs w:val="24"/>
        </w:rPr>
        <w:br/>
        <w:t>na nr telefonu Wykonawcy: ………..……, bądź drogą elektroniczną na adres poczty elektronicznej Wykonawcy: …………………..….</w:t>
      </w:r>
    </w:p>
    <w:p w14:paraId="28BA103E" w14:textId="51910C8F" w:rsidR="004C6E21" w:rsidRPr="009D343D" w:rsidRDefault="004C6E21" w:rsidP="0089467D">
      <w:pPr>
        <w:pStyle w:val="Tekstpodstawowywcity"/>
        <w:numPr>
          <w:ilvl w:val="0"/>
          <w:numId w:val="2"/>
        </w:numPr>
        <w:tabs>
          <w:tab w:val="left" w:pos="284"/>
        </w:tabs>
        <w:ind w:left="284" w:hanging="284"/>
        <w:rPr>
          <w:rFonts w:ascii="Times New Roman" w:hAnsi="Times New Roman"/>
          <w:sz w:val="24"/>
          <w:szCs w:val="24"/>
        </w:rPr>
      </w:pPr>
      <w:r w:rsidRPr="009D343D">
        <w:rPr>
          <w:rFonts w:ascii="Times New Roman" w:hAnsi="Times New Roman"/>
          <w:sz w:val="24"/>
          <w:szCs w:val="24"/>
        </w:rPr>
        <w:t xml:space="preserve">Termin dostawy środków będzie wskazywany każdorazowo przez Zamawiającego </w:t>
      </w:r>
      <w:r w:rsidRPr="009D343D">
        <w:rPr>
          <w:rFonts w:ascii="Times New Roman" w:hAnsi="Times New Roman"/>
          <w:sz w:val="24"/>
          <w:szCs w:val="24"/>
        </w:rPr>
        <w:br/>
        <w:t xml:space="preserve">w zgłoszeniu zapotrzebowania, jednak nie może być on dłuższy niż </w:t>
      </w:r>
      <w:r w:rsidRPr="009D343D">
        <w:rPr>
          <w:rFonts w:ascii="Times New Roman" w:hAnsi="Times New Roman"/>
          <w:b/>
          <w:sz w:val="24"/>
          <w:szCs w:val="24"/>
        </w:rPr>
        <w:t>12/18/24 godzin/y**</w:t>
      </w:r>
      <w:r w:rsidRPr="009D343D">
        <w:rPr>
          <w:rFonts w:ascii="Times New Roman" w:hAnsi="Times New Roman"/>
          <w:sz w:val="24"/>
          <w:szCs w:val="24"/>
        </w:rPr>
        <w:t xml:space="preserve"> od momentu zgłoszenia zapotrzebowania. </w:t>
      </w:r>
    </w:p>
    <w:p w14:paraId="050DEF59" w14:textId="77777777" w:rsidR="004C6E21" w:rsidRPr="009D343D" w:rsidRDefault="004C6E21" w:rsidP="00701D29">
      <w:pPr>
        <w:pStyle w:val="Tekstpodstawowywcity"/>
        <w:ind w:left="284" w:firstLine="0"/>
        <w:jc w:val="left"/>
        <w:rPr>
          <w:rFonts w:ascii="Times New Roman" w:hAnsi="Times New Roman"/>
          <w:u w:val="single"/>
        </w:rPr>
      </w:pPr>
      <w:r w:rsidRPr="009D343D">
        <w:rPr>
          <w:rFonts w:ascii="Times New Roman" w:hAnsi="Times New Roman"/>
          <w:i/>
          <w:u w:val="single"/>
        </w:rPr>
        <w:t>**termin zostanie dostosowany po wyborze najkorzystniejszej oferty i jest uzależniony od zaoferowanego przez Wykonawcę terminu dostawy, który jest jednym z kryteriów oceny ofert.</w:t>
      </w:r>
    </w:p>
    <w:p w14:paraId="02A3CE20" w14:textId="0A5867E0" w:rsidR="004C6E21" w:rsidRPr="009D343D" w:rsidRDefault="004C6E21" w:rsidP="0089467D">
      <w:pPr>
        <w:pStyle w:val="Tekstpodstawowywcity"/>
        <w:numPr>
          <w:ilvl w:val="0"/>
          <w:numId w:val="2"/>
        </w:numPr>
        <w:tabs>
          <w:tab w:val="left" w:pos="284"/>
        </w:tabs>
        <w:ind w:left="284" w:hanging="284"/>
        <w:rPr>
          <w:rFonts w:ascii="Times New Roman" w:hAnsi="Times New Roman"/>
          <w:sz w:val="24"/>
          <w:szCs w:val="24"/>
        </w:rPr>
      </w:pPr>
      <w:r w:rsidRPr="009D343D">
        <w:rPr>
          <w:rFonts w:ascii="Times New Roman" w:hAnsi="Times New Roman"/>
          <w:b/>
          <w:sz w:val="24"/>
          <w:szCs w:val="24"/>
        </w:rPr>
        <w:t>Dostawy środków będą odbywały się od poniedziałku do niedzieli</w:t>
      </w:r>
      <w:r w:rsidRPr="009D343D">
        <w:rPr>
          <w:rFonts w:ascii="Times New Roman" w:hAnsi="Times New Roman"/>
          <w:sz w:val="24"/>
          <w:szCs w:val="24"/>
        </w:rPr>
        <w:t>, w godzinach:</w:t>
      </w:r>
    </w:p>
    <w:p w14:paraId="61275C38" w14:textId="22FE2183" w:rsidR="004C6E21" w:rsidRPr="009D343D" w:rsidRDefault="004C6E21" w:rsidP="00AE5B34">
      <w:pPr>
        <w:suppressAutoHyphens w:val="0"/>
        <w:ind w:firstLine="284"/>
      </w:pPr>
      <w:r w:rsidRPr="009D343D">
        <w:t>6:00-22:00</w:t>
      </w:r>
      <w:r w:rsidR="00B9322C" w:rsidRPr="009D343D">
        <w:t xml:space="preserve"> </w:t>
      </w:r>
    </w:p>
    <w:p w14:paraId="0FA070AC" w14:textId="3D56F049" w:rsidR="004C6E21" w:rsidRPr="009D343D" w:rsidRDefault="004C6E21" w:rsidP="00834220">
      <w:pPr>
        <w:pStyle w:val="Tekstpodstawowywcity"/>
        <w:numPr>
          <w:ilvl w:val="0"/>
          <w:numId w:val="2"/>
        </w:numPr>
        <w:tabs>
          <w:tab w:val="left" w:pos="284"/>
        </w:tabs>
        <w:ind w:left="284" w:hanging="284"/>
        <w:jc w:val="left"/>
        <w:rPr>
          <w:rFonts w:ascii="Times New Roman" w:hAnsi="Times New Roman"/>
          <w:sz w:val="24"/>
          <w:szCs w:val="24"/>
        </w:rPr>
      </w:pPr>
      <w:r w:rsidRPr="009D343D">
        <w:rPr>
          <w:rFonts w:ascii="Times New Roman" w:hAnsi="Times New Roman"/>
          <w:sz w:val="24"/>
          <w:szCs w:val="24"/>
        </w:rPr>
        <w:t>Wykonawca zapewnia załadunek, transport oraz rozładunek dostarczanego asortymentu</w:t>
      </w:r>
      <w:r w:rsidR="00AE5B34">
        <w:rPr>
          <w:rFonts w:ascii="Times New Roman" w:hAnsi="Times New Roman"/>
          <w:sz w:val="24"/>
          <w:szCs w:val="24"/>
        </w:rPr>
        <w:t>.</w:t>
      </w:r>
    </w:p>
    <w:p w14:paraId="6FBECC38" w14:textId="77777777" w:rsidR="004C6E21" w:rsidRPr="009D343D" w:rsidRDefault="004C6E21" w:rsidP="0089467D">
      <w:pPr>
        <w:pStyle w:val="Tekstpodstawowywcity"/>
        <w:numPr>
          <w:ilvl w:val="0"/>
          <w:numId w:val="2"/>
        </w:numPr>
        <w:tabs>
          <w:tab w:val="left" w:pos="284"/>
        </w:tabs>
        <w:ind w:left="284" w:hanging="284"/>
        <w:rPr>
          <w:rFonts w:ascii="Times New Roman" w:hAnsi="Times New Roman"/>
          <w:sz w:val="24"/>
          <w:szCs w:val="24"/>
        </w:rPr>
      </w:pPr>
      <w:r w:rsidRPr="009D343D">
        <w:rPr>
          <w:rFonts w:ascii="Times New Roman" w:hAnsi="Times New Roman"/>
          <w:sz w:val="24"/>
          <w:szCs w:val="24"/>
        </w:rPr>
        <w:t xml:space="preserve">Do zgłoszenia </w:t>
      </w:r>
      <w:proofErr w:type="spellStart"/>
      <w:r w:rsidRPr="009D343D">
        <w:rPr>
          <w:rFonts w:ascii="Times New Roman" w:hAnsi="Times New Roman"/>
          <w:sz w:val="24"/>
          <w:szCs w:val="24"/>
        </w:rPr>
        <w:t>zapotrzebowań</w:t>
      </w:r>
      <w:proofErr w:type="spellEnd"/>
      <w:r w:rsidRPr="009D343D">
        <w:rPr>
          <w:rFonts w:ascii="Times New Roman" w:hAnsi="Times New Roman"/>
          <w:sz w:val="24"/>
          <w:szCs w:val="24"/>
        </w:rPr>
        <w:t xml:space="preserve"> oraz odbioru dostarczanych środków będą uprawnieni:*</w:t>
      </w:r>
    </w:p>
    <w:p w14:paraId="2B4D76AB" w14:textId="1B943A54" w:rsidR="0089467D" w:rsidRDefault="004C6E21" w:rsidP="0089467D">
      <w:pPr>
        <w:pStyle w:val="Akapitzlist"/>
        <w:numPr>
          <w:ilvl w:val="0"/>
          <w:numId w:val="3"/>
        </w:numPr>
        <w:suppressAutoHyphens w:val="0"/>
        <w:ind w:left="567" w:hanging="283"/>
        <w:jc w:val="both"/>
      </w:pPr>
      <w:r w:rsidRPr="009D343D">
        <w:t>Z</w:t>
      </w:r>
      <w:r w:rsidR="0089467D">
        <w:t>astęp</w:t>
      </w:r>
      <w:r w:rsidRPr="009D343D">
        <w:t xml:space="preserve">ca </w:t>
      </w:r>
      <w:r w:rsidR="00AE5B34">
        <w:t>dyrektora ds. adm.-</w:t>
      </w:r>
      <w:proofErr w:type="spellStart"/>
      <w:r w:rsidR="00AE5B34">
        <w:t>tech</w:t>
      </w:r>
      <w:proofErr w:type="spellEnd"/>
      <w:r w:rsidR="00AE5B34">
        <w:t>. w MOS w Białymstoku</w:t>
      </w:r>
      <w:r w:rsidRPr="009D343D">
        <w:t xml:space="preserve"> – Pani </w:t>
      </w:r>
      <w:r w:rsidR="00AE5B34">
        <w:t>Lucyna Awier</w:t>
      </w:r>
      <w:r w:rsidRPr="009D343D">
        <w:t xml:space="preserve">, </w:t>
      </w:r>
    </w:p>
    <w:p w14:paraId="05AD6893" w14:textId="11438740" w:rsidR="004C6E21" w:rsidRPr="009D343D" w:rsidRDefault="004C6E21" w:rsidP="0089467D">
      <w:pPr>
        <w:pStyle w:val="Akapitzlist"/>
        <w:suppressAutoHyphens w:val="0"/>
        <w:ind w:left="567"/>
      </w:pPr>
      <w:r w:rsidRPr="009D343D">
        <w:t>tel. nr</w:t>
      </w:r>
      <w:r w:rsidR="0089467D">
        <w:t xml:space="preserve">: </w:t>
      </w:r>
      <w:r w:rsidRPr="009D343D">
        <w:t xml:space="preserve"> ………….</w:t>
      </w:r>
      <w:r w:rsidRPr="009D343D">
        <w:rPr>
          <w:i/>
        </w:rPr>
        <w:t xml:space="preserve"> </w:t>
      </w:r>
    </w:p>
    <w:p w14:paraId="79686765" w14:textId="5D9893A5" w:rsidR="004C6E21" w:rsidRPr="009D343D" w:rsidRDefault="00AE5B34" w:rsidP="00701D29">
      <w:pPr>
        <w:pStyle w:val="Tekstpodstawowywcity"/>
        <w:ind w:left="284" w:firstLine="0"/>
        <w:jc w:val="left"/>
        <w:rPr>
          <w:rFonts w:ascii="Times New Roman" w:hAnsi="Times New Roman"/>
          <w:sz w:val="24"/>
          <w:szCs w:val="24"/>
        </w:rPr>
      </w:pPr>
      <w:r>
        <w:rPr>
          <w:rFonts w:ascii="Times New Roman" w:hAnsi="Times New Roman"/>
          <w:sz w:val="24"/>
          <w:szCs w:val="24"/>
        </w:rPr>
        <w:t xml:space="preserve">2) </w:t>
      </w:r>
      <w:r w:rsidR="004C6E21" w:rsidRPr="009D343D">
        <w:rPr>
          <w:rFonts w:ascii="Times New Roman" w:hAnsi="Times New Roman"/>
          <w:sz w:val="24"/>
          <w:szCs w:val="24"/>
        </w:rPr>
        <w:t xml:space="preserve">lub wyznaczeni przez ww. </w:t>
      </w:r>
      <w:r>
        <w:rPr>
          <w:rFonts w:ascii="Times New Roman" w:hAnsi="Times New Roman"/>
          <w:sz w:val="24"/>
          <w:szCs w:val="24"/>
        </w:rPr>
        <w:t>osobę</w:t>
      </w:r>
      <w:r w:rsidR="004C6E21" w:rsidRPr="009D343D">
        <w:rPr>
          <w:rFonts w:ascii="Times New Roman" w:hAnsi="Times New Roman"/>
          <w:sz w:val="24"/>
          <w:szCs w:val="24"/>
        </w:rPr>
        <w:t xml:space="preserve"> pracownicy.</w:t>
      </w:r>
    </w:p>
    <w:p w14:paraId="355385CD" w14:textId="77777777" w:rsidR="004C6E21" w:rsidRPr="009D343D" w:rsidRDefault="004C6E21" w:rsidP="0089467D">
      <w:pPr>
        <w:pStyle w:val="Tekstpodstawowywcity"/>
        <w:numPr>
          <w:ilvl w:val="0"/>
          <w:numId w:val="2"/>
        </w:numPr>
        <w:tabs>
          <w:tab w:val="left" w:pos="284"/>
        </w:tabs>
        <w:ind w:left="284" w:hanging="284"/>
        <w:rPr>
          <w:rFonts w:ascii="Times New Roman" w:hAnsi="Times New Roman"/>
          <w:sz w:val="24"/>
          <w:szCs w:val="24"/>
        </w:rPr>
      </w:pPr>
      <w:r w:rsidRPr="009D343D">
        <w:rPr>
          <w:rFonts w:ascii="Times New Roman" w:hAnsi="Times New Roman"/>
          <w:sz w:val="24"/>
          <w:szCs w:val="24"/>
        </w:rPr>
        <w:t xml:space="preserve">Zamawiający przekaże Wykonawcy listę pracowników uprawnionych do zgłaszania </w:t>
      </w:r>
      <w:proofErr w:type="spellStart"/>
      <w:r w:rsidRPr="009D343D">
        <w:rPr>
          <w:rFonts w:ascii="Times New Roman" w:hAnsi="Times New Roman"/>
          <w:sz w:val="24"/>
          <w:szCs w:val="24"/>
        </w:rPr>
        <w:t>zapotrzebowań</w:t>
      </w:r>
      <w:proofErr w:type="spellEnd"/>
      <w:r w:rsidRPr="009D343D">
        <w:rPr>
          <w:rFonts w:ascii="Times New Roman" w:hAnsi="Times New Roman"/>
          <w:sz w:val="24"/>
          <w:szCs w:val="24"/>
        </w:rPr>
        <w:t xml:space="preserve"> oraz odbioru dostaw wraz z numerami telefonów kontaktowych, w  terminie 2 dni roboczych od dnia podpisania umowy.</w:t>
      </w:r>
    </w:p>
    <w:p w14:paraId="6040E9E7" w14:textId="3B6FB3BE" w:rsidR="004C6E21" w:rsidRPr="0093112F" w:rsidRDefault="004C6E21" w:rsidP="0089467D">
      <w:pPr>
        <w:pStyle w:val="Tekstpodstawowywcity"/>
        <w:numPr>
          <w:ilvl w:val="0"/>
          <w:numId w:val="2"/>
        </w:numPr>
        <w:tabs>
          <w:tab w:val="left" w:pos="284"/>
        </w:tabs>
        <w:ind w:left="284" w:hanging="426"/>
        <w:rPr>
          <w:rFonts w:ascii="Times New Roman" w:hAnsi="Times New Roman"/>
          <w:sz w:val="24"/>
          <w:szCs w:val="24"/>
        </w:rPr>
      </w:pPr>
      <w:r w:rsidRPr="00E61907">
        <w:rPr>
          <w:rFonts w:ascii="Times New Roman" w:hAnsi="Times New Roman"/>
          <w:sz w:val="24"/>
          <w:szCs w:val="24"/>
        </w:rPr>
        <w:t>Osobą do kontaktów po stronie Wykonawcy będzie: Pan/Pani …………………………….., tel. nr ……………………………., a w przypadku</w:t>
      </w:r>
      <w:r w:rsidR="0089467D">
        <w:rPr>
          <w:rFonts w:ascii="Times New Roman" w:hAnsi="Times New Roman"/>
          <w:sz w:val="24"/>
          <w:szCs w:val="24"/>
        </w:rPr>
        <w:t xml:space="preserve"> </w:t>
      </w:r>
      <w:r w:rsidRPr="00E61907">
        <w:rPr>
          <w:rFonts w:ascii="Times New Roman" w:hAnsi="Times New Roman"/>
          <w:sz w:val="24"/>
          <w:szCs w:val="24"/>
        </w:rPr>
        <w:t>utrudnionego kontaktu Pan/Pani …………………………….., tel. nr</w:t>
      </w:r>
      <w:r w:rsidR="0089467D">
        <w:rPr>
          <w:rFonts w:ascii="Times New Roman" w:hAnsi="Times New Roman"/>
          <w:sz w:val="24"/>
          <w:szCs w:val="24"/>
        </w:rPr>
        <w:t>:</w:t>
      </w:r>
      <w:r w:rsidRPr="00E61907">
        <w:rPr>
          <w:rFonts w:ascii="Times New Roman" w:hAnsi="Times New Roman"/>
          <w:sz w:val="24"/>
          <w:szCs w:val="24"/>
        </w:rPr>
        <w:t xml:space="preserve"> </w:t>
      </w:r>
      <w:r w:rsidRPr="0093112F">
        <w:rPr>
          <w:rFonts w:ascii="Times New Roman" w:hAnsi="Times New Roman"/>
          <w:sz w:val="24"/>
          <w:szCs w:val="24"/>
        </w:rPr>
        <w:t>……………………………. .</w:t>
      </w:r>
    </w:p>
    <w:p w14:paraId="355A3A5B" w14:textId="59F3F990" w:rsidR="004C6E21" w:rsidRPr="00CC4070" w:rsidRDefault="004C6E21" w:rsidP="0089467D">
      <w:pPr>
        <w:pStyle w:val="Tekstpodstawowywcity"/>
        <w:numPr>
          <w:ilvl w:val="0"/>
          <w:numId w:val="2"/>
        </w:numPr>
        <w:tabs>
          <w:tab w:val="left" w:pos="426"/>
        </w:tabs>
        <w:ind w:left="284" w:hanging="426"/>
        <w:rPr>
          <w:rFonts w:ascii="Times New Roman" w:hAnsi="Times New Roman"/>
          <w:sz w:val="24"/>
          <w:szCs w:val="24"/>
        </w:rPr>
      </w:pPr>
      <w:r w:rsidRPr="00CC4070">
        <w:rPr>
          <w:rFonts w:ascii="Times New Roman" w:hAnsi="Times New Roman"/>
          <w:sz w:val="24"/>
          <w:szCs w:val="24"/>
        </w:rPr>
        <w:t xml:space="preserve">Zmiana osób wskazanych w ust. </w:t>
      </w:r>
      <w:r w:rsidR="00CC4070">
        <w:rPr>
          <w:rFonts w:ascii="Times New Roman" w:hAnsi="Times New Roman"/>
          <w:sz w:val="24"/>
          <w:szCs w:val="24"/>
        </w:rPr>
        <w:t>6-</w:t>
      </w:r>
      <w:r w:rsidRPr="00CC4070">
        <w:rPr>
          <w:rFonts w:ascii="Times New Roman" w:hAnsi="Times New Roman"/>
          <w:sz w:val="24"/>
          <w:szCs w:val="24"/>
        </w:rPr>
        <w:t xml:space="preserve">8 oraz zmiana danych kontaktowych, nie stanowi zmiany umowy. Osoby wskazane w ust. </w:t>
      </w:r>
      <w:r w:rsidR="00CC4070">
        <w:rPr>
          <w:rFonts w:ascii="Times New Roman" w:hAnsi="Times New Roman"/>
          <w:sz w:val="24"/>
          <w:szCs w:val="24"/>
        </w:rPr>
        <w:t>6-</w:t>
      </w:r>
      <w:r w:rsidRPr="00CC4070">
        <w:rPr>
          <w:rFonts w:ascii="Times New Roman" w:hAnsi="Times New Roman"/>
          <w:sz w:val="24"/>
          <w:szCs w:val="24"/>
        </w:rPr>
        <w:t>8</w:t>
      </w:r>
      <w:r w:rsidR="00BE1E72" w:rsidRPr="00CC4070">
        <w:rPr>
          <w:rFonts w:ascii="Times New Roman" w:hAnsi="Times New Roman"/>
          <w:sz w:val="24"/>
          <w:szCs w:val="24"/>
        </w:rPr>
        <w:t xml:space="preserve"> </w:t>
      </w:r>
      <w:r w:rsidRPr="00CC4070">
        <w:rPr>
          <w:rFonts w:ascii="Times New Roman" w:hAnsi="Times New Roman"/>
          <w:sz w:val="24"/>
          <w:szCs w:val="24"/>
        </w:rPr>
        <w:t>są odpowiedzialne za realizację umowy.</w:t>
      </w:r>
    </w:p>
    <w:p w14:paraId="617D7D10" w14:textId="3598E771" w:rsidR="004C6E21" w:rsidRPr="00CC4070" w:rsidRDefault="004C6E21" w:rsidP="0089467D">
      <w:pPr>
        <w:pStyle w:val="Tekstpodstawowywcity"/>
        <w:numPr>
          <w:ilvl w:val="0"/>
          <w:numId w:val="2"/>
        </w:numPr>
        <w:tabs>
          <w:tab w:val="left" w:pos="426"/>
        </w:tabs>
        <w:ind w:left="284" w:hanging="426"/>
        <w:rPr>
          <w:rFonts w:ascii="Times New Roman" w:hAnsi="Times New Roman"/>
          <w:sz w:val="24"/>
          <w:szCs w:val="24"/>
        </w:rPr>
      </w:pPr>
      <w:r w:rsidRPr="00CC4070">
        <w:rPr>
          <w:rFonts w:ascii="Times New Roman" w:hAnsi="Times New Roman"/>
          <w:sz w:val="24"/>
          <w:szCs w:val="24"/>
        </w:rPr>
        <w:t xml:space="preserve">W przypadku zmiany jakichkolwiek danych określonych w ust. </w:t>
      </w:r>
      <w:r w:rsidR="00CC4070" w:rsidRPr="00CC4070">
        <w:rPr>
          <w:rFonts w:ascii="Times New Roman" w:hAnsi="Times New Roman"/>
          <w:sz w:val="24"/>
          <w:szCs w:val="24"/>
        </w:rPr>
        <w:t>6-</w:t>
      </w:r>
      <w:r w:rsidR="00BE1E72" w:rsidRPr="00CC4070">
        <w:rPr>
          <w:rFonts w:ascii="Times New Roman" w:hAnsi="Times New Roman"/>
          <w:sz w:val="24"/>
          <w:szCs w:val="24"/>
        </w:rPr>
        <w:t>8</w:t>
      </w:r>
      <w:r w:rsidRPr="00CC4070">
        <w:rPr>
          <w:rFonts w:ascii="Times New Roman" w:hAnsi="Times New Roman"/>
          <w:sz w:val="24"/>
          <w:szCs w:val="24"/>
        </w:rPr>
        <w:t>, strona inicjująca zmianę, niezwłocznie poinformuje o tym fakcie drugą stronę umowy.</w:t>
      </w:r>
    </w:p>
    <w:p w14:paraId="2633BE02" w14:textId="43C8D3E4" w:rsidR="004C6E21" w:rsidRPr="00CC4070" w:rsidRDefault="004C6E21" w:rsidP="0089467D">
      <w:pPr>
        <w:pStyle w:val="Tekstpodstawowywcity"/>
        <w:numPr>
          <w:ilvl w:val="0"/>
          <w:numId w:val="2"/>
        </w:numPr>
        <w:tabs>
          <w:tab w:val="left" w:pos="426"/>
        </w:tabs>
        <w:ind w:left="284" w:hanging="426"/>
        <w:rPr>
          <w:rFonts w:ascii="Times New Roman" w:hAnsi="Times New Roman"/>
          <w:sz w:val="24"/>
          <w:szCs w:val="24"/>
        </w:rPr>
      </w:pPr>
      <w:r w:rsidRPr="00CC4070">
        <w:rPr>
          <w:rFonts w:ascii="Times New Roman" w:hAnsi="Times New Roman"/>
          <w:sz w:val="24"/>
          <w:szCs w:val="24"/>
        </w:rPr>
        <w:t>Zmiany, o których mowa w ust. 1</w:t>
      </w:r>
      <w:r w:rsidR="00CC4070" w:rsidRPr="00CC4070">
        <w:rPr>
          <w:rFonts w:ascii="Times New Roman" w:hAnsi="Times New Roman"/>
          <w:sz w:val="24"/>
          <w:szCs w:val="24"/>
        </w:rPr>
        <w:t>0</w:t>
      </w:r>
      <w:r w:rsidRPr="00CC4070">
        <w:rPr>
          <w:rFonts w:ascii="Times New Roman" w:hAnsi="Times New Roman"/>
          <w:sz w:val="24"/>
          <w:szCs w:val="24"/>
        </w:rPr>
        <w:t xml:space="preserve"> nie mogą mieć wpływu na zachowanie ciągłości realizacji umowy.</w:t>
      </w:r>
    </w:p>
    <w:p w14:paraId="2A0D1B7C" w14:textId="77777777" w:rsidR="004C6E21" w:rsidRPr="009D343D" w:rsidRDefault="004C6E21" w:rsidP="00834220">
      <w:pPr>
        <w:pStyle w:val="Tekstpodstawowywcity"/>
        <w:numPr>
          <w:ilvl w:val="0"/>
          <w:numId w:val="2"/>
        </w:numPr>
        <w:tabs>
          <w:tab w:val="left" w:pos="426"/>
        </w:tabs>
        <w:ind w:left="284" w:hanging="426"/>
        <w:jc w:val="left"/>
        <w:rPr>
          <w:rFonts w:ascii="Times New Roman" w:hAnsi="Times New Roman"/>
          <w:sz w:val="24"/>
          <w:szCs w:val="24"/>
        </w:rPr>
      </w:pPr>
      <w:r w:rsidRPr="009D343D">
        <w:rPr>
          <w:rFonts w:ascii="Times New Roman" w:hAnsi="Times New Roman"/>
          <w:sz w:val="24"/>
          <w:szCs w:val="24"/>
        </w:rPr>
        <w:t>Wykonawca zobowiązuje się w szczególności do:*</w:t>
      </w:r>
    </w:p>
    <w:p w14:paraId="53E425D5" w14:textId="7FB9FD13" w:rsidR="004C6E21" w:rsidRPr="009D343D" w:rsidRDefault="004C6E21" w:rsidP="0089467D">
      <w:pPr>
        <w:pStyle w:val="Akapitzlist"/>
        <w:numPr>
          <w:ilvl w:val="0"/>
          <w:numId w:val="4"/>
        </w:numPr>
        <w:tabs>
          <w:tab w:val="left" w:pos="567"/>
        </w:tabs>
        <w:suppressAutoHyphens w:val="0"/>
        <w:ind w:left="567" w:hanging="283"/>
        <w:jc w:val="both"/>
      </w:pPr>
      <w:r w:rsidRPr="009D343D">
        <w:t>wykonania przedmiotu zamówienia określonego w § 1 zgodnie ze specyfikacją warunków zamówienia, ofertą, warunkami niniejszej umowy oraz zachowaniem należytej staranności, z uwzględnieniem zawodowego charakteru swej działalności przy wykorzystaniu posiadanej wiedzy oraz zaleceń Zamawiającego;</w:t>
      </w:r>
    </w:p>
    <w:p w14:paraId="728C48A6" w14:textId="77777777" w:rsidR="004C6E21" w:rsidRPr="009D343D" w:rsidRDefault="004C6E21" w:rsidP="0089467D">
      <w:pPr>
        <w:pStyle w:val="Akapitzlist"/>
        <w:numPr>
          <w:ilvl w:val="0"/>
          <w:numId w:val="4"/>
        </w:numPr>
        <w:tabs>
          <w:tab w:val="left" w:pos="567"/>
        </w:tabs>
        <w:suppressAutoHyphens w:val="0"/>
        <w:ind w:left="567" w:hanging="283"/>
        <w:jc w:val="both"/>
      </w:pPr>
      <w:r w:rsidRPr="009D343D">
        <w:t>niezwłocznego dostarczenia Zamawiającemu aktualnych kart charakterystyki na oferowane środki, w przypadku pojawienia się nowych, istotnych informacji dotyczących środków;</w:t>
      </w:r>
    </w:p>
    <w:p w14:paraId="0ACBF434" w14:textId="49D778D3" w:rsidR="004C6E21" w:rsidRPr="009D343D" w:rsidRDefault="004C6E21" w:rsidP="0089467D">
      <w:pPr>
        <w:pStyle w:val="Akapitzlist"/>
        <w:numPr>
          <w:ilvl w:val="0"/>
          <w:numId w:val="4"/>
        </w:numPr>
        <w:tabs>
          <w:tab w:val="left" w:pos="567"/>
        </w:tabs>
        <w:suppressAutoHyphens w:val="0"/>
        <w:ind w:left="567" w:hanging="283"/>
        <w:jc w:val="both"/>
      </w:pPr>
      <w:r w:rsidRPr="009D343D">
        <w:t xml:space="preserve">przedstawienia Zamawiającemu ważnego na okres obowiązywania umowy pozwolenia </w:t>
      </w:r>
      <w:r w:rsidRPr="009D343D">
        <w:br/>
        <w:t>Ministra Zdrowia na obrót produktem biobójczym - w przypadku podchlorynu sodu</w:t>
      </w:r>
      <w:r w:rsidR="008A6E91" w:rsidRPr="009D343D">
        <w:t xml:space="preserve">, </w:t>
      </w:r>
      <w:r w:rsidR="0089467D">
        <w:t xml:space="preserve">                       </w:t>
      </w:r>
      <w:r w:rsidRPr="009D343D">
        <w:t>w terminie 3 dni roboczych od dnia podpisania umowy, nie później jednak niż w dniu pierwszej dostawy;</w:t>
      </w:r>
    </w:p>
    <w:p w14:paraId="18C31C94" w14:textId="7FE8B070" w:rsidR="004C6E21" w:rsidRPr="009D343D" w:rsidRDefault="004C6E21" w:rsidP="0089467D">
      <w:pPr>
        <w:pStyle w:val="Akapitzlist"/>
        <w:numPr>
          <w:ilvl w:val="0"/>
          <w:numId w:val="4"/>
        </w:numPr>
        <w:tabs>
          <w:tab w:val="left" w:pos="567"/>
        </w:tabs>
        <w:suppressAutoHyphens w:val="0"/>
        <w:ind w:left="567" w:hanging="283"/>
        <w:jc w:val="both"/>
      </w:pPr>
      <w:r w:rsidRPr="009D343D">
        <w:t xml:space="preserve">przekazania instrukcji stosowania środków, o których mowa w tabeli, sporządzonych </w:t>
      </w:r>
      <w:r w:rsidR="0089467D">
        <w:t xml:space="preserve">               </w:t>
      </w:r>
      <w:r w:rsidRPr="009D343D">
        <w:t xml:space="preserve">w języku polskim. </w:t>
      </w:r>
    </w:p>
    <w:p w14:paraId="102C0F31" w14:textId="77777777" w:rsidR="004C6E21" w:rsidRPr="009D343D" w:rsidRDefault="004C6E21" w:rsidP="00834220">
      <w:pPr>
        <w:pStyle w:val="Tekstpodstawowywcity"/>
        <w:numPr>
          <w:ilvl w:val="0"/>
          <w:numId w:val="2"/>
        </w:numPr>
        <w:tabs>
          <w:tab w:val="left" w:pos="284"/>
        </w:tabs>
        <w:ind w:left="284" w:hanging="426"/>
        <w:jc w:val="left"/>
        <w:rPr>
          <w:rFonts w:ascii="Times New Roman" w:hAnsi="Times New Roman"/>
          <w:kern w:val="2"/>
          <w:sz w:val="24"/>
          <w:szCs w:val="24"/>
          <w:lang w:eastAsia="pl-PL" w:bidi="pl-PL"/>
        </w:rPr>
      </w:pPr>
      <w:r w:rsidRPr="009D343D">
        <w:rPr>
          <w:rFonts w:ascii="Times New Roman" w:hAnsi="Times New Roman"/>
          <w:sz w:val="24"/>
          <w:szCs w:val="24"/>
        </w:rPr>
        <w:t>Wykonawca oświadcza, że:</w:t>
      </w:r>
    </w:p>
    <w:p w14:paraId="054F91D6" w14:textId="77777777" w:rsidR="004C6E21" w:rsidRPr="009D343D" w:rsidRDefault="004C6E21" w:rsidP="0089467D">
      <w:pPr>
        <w:pStyle w:val="Tekstpodstawowywcity"/>
        <w:numPr>
          <w:ilvl w:val="0"/>
          <w:numId w:val="5"/>
        </w:numPr>
        <w:tabs>
          <w:tab w:val="left" w:pos="284"/>
        </w:tabs>
        <w:rPr>
          <w:rFonts w:ascii="Times New Roman" w:hAnsi="Times New Roman"/>
          <w:kern w:val="2"/>
          <w:sz w:val="24"/>
          <w:szCs w:val="24"/>
          <w:lang w:eastAsia="pl-PL" w:bidi="pl-PL"/>
        </w:rPr>
      </w:pPr>
      <w:r w:rsidRPr="009D343D">
        <w:rPr>
          <w:rFonts w:ascii="Times New Roman" w:hAnsi="Times New Roman"/>
          <w:sz w:val="24"/>
          <w:szCs w:val="24"/>
        </w:rPr>
        <w:t>towar stanowiący przedmiot zamówienia spełnia wymagania Polskich Norm, przenoszących europejskie normy zharmonizowane i wprowadzony jest do obrotu zgodnie z obowiązującymi przepisami;</w:t>
      </w:r>
    </w:p>
    <w:p w14:paraId="589A79B6" w14:textId="77777777" w:rsidR="004C6E21" w:rsidRPr="009D343D" w:rsidRDefault="004C6E21" w:rsidP="0089467D">
      <w:pPr>
        <w:pStyle w:val="Tekstpodstawowywcity"/>
        <w:numPr>
          <w:ilvl w:val="0"/>
          <w:numId w:val="5"/>
        </w:numPr>
        <w:tabs>
          <w:tab w:val="left" w:pos="284"/>
        </w:tabs>
        <w:rPr>
          <w:rFonts w:ascii="Times New Roman" w:hAnsi="Times New Roman"/>
          <w:kern w:val="2"/>
          <w:sz w:val="24"/>
          <w:szCs w:val="24"/>
          <w:lang w:eastAsia="pl-PL" w:bidi="pl-PL"/>
        </w:rPr>
      </w:pPr>
      <w:r w:rsidRPr="009D343D">
        <w:rPr>
          <w:rFonts w:ascii="Times New Roman" w:hAnsi="Times New Roman"/>
          <w:kern w:val="2"/>
          <w:sz w:val="24"/>
          <w:szCs w:val="24"/>
          <w:lang w:eastAsia="pl-PL" w:bidi="pl-PL"/>
        </w:rPr>
        <w:t xml:space="preserve">osoby wykonujące czynności związane z realizacją dostaw w tym: załadunku, przewozu i rozładunku dostarczanych preparatów, posiadają odpowiednie kwalifikacje </w:t>
      </w:r>
      <w:r w:rsidRPr="009D343D">
        <w:rPr>
          <w:rFonts w:ascii="Times New Roman" w:hAnsi="Times New Roman"/>
          <w:kern w:val="2"/>
          <w:sz w:val="24"/>
          <w:szCs w:val="24"/>
          <w:lang w:eastAsia="pl-PL" w:bidi="pl-PL"/>
        </w:rPr>
        <w:br/>
        <w:t>i uprawnienia ADR do załadunku, przewozu i rozładunku materiałów niebezpiecznych.</w:t>
      </w:r>
    </w:p>
    <w:p w14:paraId="393C1315" w14:textId="77777777" w:rsidR="004C6E21" w:rsidRPr="009D343D" w:rsidRDefault="004C6E21" w:rsidP="00834220">
      <w:pPr>
        <w:pStyle w:val="Tekstpodstawowywcity"/>
        <w:numPr>
          <w:ilvl w:val="0"/>
          <w:numId w:val="2"/>
        </w:numPr>
        <w:tabs>
          <w:tab w:val="left" w:pos="284"/>
        </w:tabs>
        <w:ind w:left="284" w:hanging="426"/>
        <w:jc w:val="left"/>
        <w:rPr>
          <w:rFonts w:ascii="Times New Roman" w:hAnsi="Times New Roman"/>
          <w:b/>
          <w:bCs/>
          <w:sz w:val="24"/>
          <w:szCs w:val="24"/>
        </w:rPr>
      </w:pPr>
      <w:r w:rsidRPr="009D343D">
        <w:rPr>
          <w:rFonts w:ascii="Times New Roman" w:hAnsi="Times New Roman"/>
          <w:b/>
          <w:bCs/>
          <w:sz w:val="24"/>
          <w:szCs w:val="24"/>
        </w:rPr>
        <w:t>Zamawiający zastrzega, że nie magazynuje substancji chemicznych.</w:t>
      </w:r>
    </w:p>
    <w:p w14:paraId="50B4EFE8" w14:textId="77777777" w:rsidR="004C6E21" w:rsidRPr="009D343D" w:rsidRDefault="004C6E21" w:rsidP="0089467D">
      <w:pPr>
        <w:pStyle w:val="Tekstpodstawowywcity"/>
        <w:numPr>
          <w:ilvl w:val="0"/>
          <w:numId w:val="2"/>
        </w:numPr>
        <w:tabs>
          <w:tab w:val="left" w:pos="284"/>
        </w:tabs>
        <w:ind w:left="284" w:hanging="426"/>
        <w:rPr>
          <w:rFonts w:ascii="Times New Roman" w:hAnsi="Times New Roman"/>
          <w:sz w:val="24"/>
          <w:szCs w:val="24"/>
        </w:rPr>
      </w:pPr>
      <w:r w:rsidRPr="009D343D">
        <w:rPr>
          <w:rFonts w:ascii="Times New Roman" w:hAnsi="Times New Roman"/>
          <w:sz w:val="24"/>
          <w:szCs w:val="24"/>
        </w:rPr>
        <w:t xml:space="preserve">Zamawiający zwraca Wykonawcy puste opakowania po wszystkich środkach. Wykonawca zobowiązany jest odbierać puste opakowania przy każdej kolejnej dostawie. Po zakończeniu </w:t>
      </w:r>
      <w:r w:rsidRPr="009D343D">
        <w:rPr>
          <w:rFonts w:ascii="Times New Roman" w:hAnsi="Times New Roman"/>
          <w:sz w:val="24"/>
          <w:szCs w:val="24"/>
        </w:rPr>
        <w:lastRenderedPageBreak/>
        <w:t>obowiązywania umowy, opakowania z ostatniej dostawy Wykonawca zobowiązany jest odebrać w terminie 7 dni od dnia przekazania przez Zamawiającego informacji o zużyciu środków i gotowości do zwrotu opakowań.</w:t>
      </w:r>
    </w:p>
    <w:p w14:paraId="765CF8A4" w14:textId="4467A161" w:rsidR="007B5961" w:rsidRPr="009D343D" w:rsidRDefault="007B5961" w:rsidP="00AE5B34">
      <w:pPr>
        <w:jc w:val="center"/>
        <w:rPr>
          <w:b/>
          <w:bCs/>
          <w:color w:val="auto"/>
        </w:rPr>
      </w:pPr>
      <w:r w:rsidRPr="009D343D">
        <w:rPr>
          <w:b/>
          <w:bCs/>
          <w:color w:val="auto"/>
        </w:rPr>
        <w:sym w:font="Times New Roman" w:char="00A7"/>
      </w:r>
      <w:r w:rsidRPr="009D343D">
        <w:rPr>
          <w:b/>
          <w:bCs/>
          <w:color w:val="auto"/>
        </w:rPr>
        <w:t xml:space="preserve"> 3</w:t>
      </w:r>
    </w:p>
    <w:p w14:paraId="67BBAAA8" w14:textId="2578F7D7" w:rsidR="007B5961" w:rsidRPr="009D343D" w:rsidRDefault="007B5961" w:rsidP="0089467D">
      <w:pPr>
        <w:widowControl/>
        <w:numPr>
          <w:ilvl w:val="1"/>
          <w:numId w:val="23"/>
        </w:numPr>
        <w:suppressAutoHyphens w:val="0"/>
        <w:jc w:val="both"/>
        <w:rPr>
          <w:color w:val="auto"/>
          <w:lang w:val="pl-PL"/>
        </w:rPr>
      </w:pPr>
      <w:r w:rsidRPr="00E61907">
        <w:rPr>
          <w:color w:val="auto"/>
          <w:lang w:val="pl-PL"/>
        </w:rPr>
        <w:t xml:space="preserve">Wykonawca oświadcza, iż udział pojazdów elektrycznych lub pojazdów napędzanych gazem ziemnym we flocie pojazdów samochodowych w rozumieniu art. 2 pkt 33 ustawy </w:t>
      </w:r>
      <w:r w:rsidR="0089467D">
        <w:rPr>
          <w:color w:val="auto"/>
          <w:lang w:val="pl-PL"/>
        </w:rPr>
        <w:t xml:space="preserve">                  </w:t>
      </w:r>
      <w:r w:rsidRPr="00E61907">
        <w:rPr>
          <w:color w:val="auto"/>
          <w:lang w:val="pl-PL"/>
        </w:rPr>
        <w:t>z dnia 20.06.1997 r. Prawo o ruchu drogowym</w:t>
      </w:r>
      <w:r w:rsidR="00E61907" w:rsidRPr="00E61907">
        <w:rPr>
          <w:color w:val="auto"/>
          <w:lang w:val="pl-PL"/>
        </w:rPr>
        <w:t xml:space="preserve"> (</w:t>
      </w:r>
      <w:proofErr w:type="spellStart"/>
      <w:r w:rsidR="00E61907" w:rsidRPr="00E61907">
        <w:rPr>
          <w:color w:val="auto"/>
          <w:lang w:val="pl-PL"/>
        </w:rPr>
        <w:t>t.j</w:t>
      </w:r>
      <w:proofErr w:type="spellEnd"/>
      <w:r w:rsidR="00E61907" w:rsidRPr="00E61907">
        <w:rPr>
          <w:color w:val="auto"/>
          <w:lang w:val="pl-PL"/>
        </w:rPr>
        <w:t>. Dz.U.2023 poz.1047 ze zm.)</w:t>
      </w:r>
      <w:r w:rsidRPr="00E61907">
        <w:rPr>
          <w:color w:val="auto"/>
          <w:lang w:val="pl-PL"/>
        </w:rPr>
        <w:t xml:space="preserve">, używanych przy wykonywaniu niniejszej umowy, będzie wynosił co najmniej 10% zgodnie z art. 68 ust. 3 ustawy z dnia 11.01.2018 r. o </w:t>
      </w:r>
      <w:proofErr w:type="spellStart"/>
      <w:r w:rsidRPr="00E61907">
        <w:rPr>
          <w:color w:val="auto"/>
          <w:lang w:val="pl-PL"/>
        </w:rPr>
        <w:t>elektromobilności</w:t>
      </w:r>
      <w:proofErr w:type="spellEnd"/>
      <w:r w:rsidRPr="00E61907">
        <w:rPr>
          <w:color w:val="auto"/>
          <w:lang w:val="pl-PL"/>
        </w:rPr>
        <w:t xml:space="preserve"> i paliwach alternatywnych (</w:t>
      </w:r>
      <w:proofErr w:type="spellStart"/>
      <w:r w:rsidR="00E61907" w:rsidRPr="00E61907">
        <w:rPr>
          <w:color w:val="auto"/>
          <w:lang w:val="pl-PL"/>
        </w:rPr>
        <w:t>t.j</w:t>
      </w:r>
      <w:proofErr w:type="spellEnd"/>
      <w:r w:rsidR="00E61907" w:rsidRPr="00E61907">
        <w:rPr>
          <w:color w:val="auto"/>
          <w:lang w:val="pl-PL"/>
        </w:rPr>
        <w:t xml:space="preserve">. </w:t>
      </w:r>
      <w:r w:rsidRPr="00E61907">
        <w:rPr>
          <w:color w:val="auto"/>
          <w:lang w:val="pl-PL"/>
        </w:rPr>
        <w:t>Dz. U. z 202</w:t>
      </w:r>
      <w:r w:rsidR="00E61907" w:rsidRPr="00E61907">
        <w:rPr>
          <w:color w:val="auto"/>
          <w:lang w:val="pl-PL"/>
        </w:rPr>
        <w:t>3</w:t>
      </w:r>
      <w:r w:rsidRPr="00E61907">
        <w:rPr>
          <w:color w:val="auto"/>
          <w:lang w:val="pl-PL"/>
        </w:rPr>
        <w:t xml:space="preserve"> r. poz. </w:t>
      </w:r>
      <w:r w:rsidR="00E61907" w:rsidRPr="00E61907">
        <w:rPr>
          <w:color w:val="auto"/>
          <w:lang w:val="pl-PL"/>
        </w:rPr>
        <w:t>875</w:t>
      </w:r>
      <w:r w:rsidRPr="00E61907">
        <w:rPr>
          <w:color w:val="auto"/>
          <w:lang w:val="pl-PL"/>
        </w:rPr>
        <w:t xml:space="preserve"> ze zm.). Od dnia 01</w:t>
      </w:r>
      <w:r w:rsidRPr="009D343D">
        <w:rPr>
          <w:color w:val="auto"/>
          <w:lang w:val="pl-PL"/>
        </w:rPr>
        <w:t>.01.2025 r. stosuje się odpowiednio wymagania określone w art. 35 ust. 2 pkt 2 ustawy.</w:t>
      </w:r>
    </w:p>
    <w:p w14:paraId="7218E08B" w14:textId="7A6943D9" w:rsidR="007B5961" w:rsidRPr="009D343D" w:rsidRDefault="007B5961" w:rsidP="0089467D">
      <w:pPr>
        <w:widowControl/>
        <w:numPr>
          <w:ilvl w:val="1"/>
          <w:numId w:val="23"/>
        </w:numPr>
        <w:suppressAutoHyphens w:val="0"/>
        <w:jc w:val="both"/>
        <w:rPr>
          <w:color w:val="auto"/>
          <w:lang w:val="pl-PL"/>
        </w:rPr>
      </w:pPr>
      <w:r w:rsidRPr="009D343D">
        <w:rPr>
          <w:color w:val="auto"/>
          <w:lang w:val="pl-PL"/>
        </w:rPr>
        <w:t>Wykonawca na każde żądanie Zamawiającego zobowiązuje się składać pisemne oświadczenie o wykorzystywanej flocie pojazdów samochodowych przy realizacji zadań zleconych niniejszą umową, które zawierać będzie informację nt. łącznej ilości pojazdów, w tym łącznej ilości pojazdów określonych ustawą wskazaną w ust. 1, wraz z informacją nt. numeru rejestracyjnego.</w:t>
      </w:r>
    </w:p>
    <w:p w14:paraId="3F6B2377" w14:textId="0B82E552" w:rsidR="007B5961" w:rsidRPr="009D343D" w:rsidRDefault="007B5961" w:rsidP="0089467D">
      <w:pPr>
        <w:widowControl/>
        <w:numPr>
          <w:ilvl w:val="1"/>
          <w:numId w:val="23"/>
        </w:numPr>
        <w:suppressAutoHyphens w:val="0"/>
        <w:jc w:val="both"/>
        <w:rPr>
          <w:color w:val="auto"/>
          <w:lang w:val="pl-PL"/>
        </w:rPr>
      </w:pPr>
      <w:r w:rsidRPr="009D343D">
        <w:rPr>
          <w:color w:val="auto"/>
          <w:lang w:val="pl-PL"/>
        </w:rPr>
        <w:t xml:space="preserve">Brak złożenia pisemnego oświadczenia w wyznaczonym terminie może zostać potraktowany przez Zamawiającego jako niespełnienie wymogu ustawy </w:t>
      </w:r>
      <w:r w:rsidR="0089467D">
        <w:rPr>
          <w:color w:val="auto"/>
          <w:lang w:val="pl-PL"/>
        </w:rPr>
        <w:t xml:space="preserve">                                               </w:t>
      </w:r>
      <w:r w:rsidRPr="009D343D">
        <w:rPr>
          <w:color w:val="auto"/>
          <w:lang w:val="pl-PL"/>
        </w:rPr>
        <w:t xml:space="preserve">o </w:t>
      </w:r>
      <w:proofErr w:type="spellStart"/>
      <w:r w:rsidRPr="009D343D">
        <w:rPr>
          <w:color w:val="auto"/>
          <w:lang w:val="pl-PL"/>
        </w:rPr>
        <w:t>elektromobilności</w:t>
      </w:r>
      <w:proofErr w:type="spellEnd"/>
      <w:r w:rsidRPr="009D343D">
        <w:rPr>
          <w:color w:val="auto"/>
          <w:lang w:val="pl-PL"/>
        </w:rPr>
        <w:t xml:space="preserve"> i paliwach alternatywnych.</w:t>
      </w:r>
    </w:p>
    <w:p w14:paraId="0C3C6686" w14:textId="77777777" w:rsidR="007B5961" w:rsidRPr="009D343D" w:rsidRDefault="007B5961" w:rsidP="0089467D">
      <w:pPr>
        <w:widowControl/>
        <w:numPr>
          <w:ilvl w:val="1"/>
          <w:numId w:val="23"/>
        </w:numPr>
        <w:suppressAutoHyphens w:val="0"/>
        <w:jc w:val="both"/>
        <w:rPr>
          <w:color w:val="auto"/>
          <w:lang w:val="pl-PL"/>
        </w:rPr>
      </w:pPr>
      <w:r w:rsidRPr="009D343D">
        <w:rPr>
          <w:color w:val="auto"/>
          <w:lang w:val="pl-PL"/>
        </w:rPr>
        <w:t>Przedłożenie oświadczenia, o którym mowa powyżej, nie wyłącza uprawnienia Zamawiającego do weryfikacji spełnienia ww. wymogu w sposób wybrany przez Zamawiającego, w szczególności poprzez żądanie okazania pojazdów.</w:t>
      </w:r>
    </w:p>
    <w:p w14:paraId="48648AF8" w14:textId="74F3DF32" w:rsidR="004C6E21" w:rsidRPr="00AE5B34" w:rsidRDefault="007B5961" w:rsidP="0089467D">
      <w:pPr>
        <w:widowControl/>
        <w:numPr>
          <w:ilvl w:val="1"/>
          <w:numId w:val="23"/>
        </w:numPr>
        <w:suppressAutoHyphens w:val="0"/>
        <w:jc w:val="both"/>
        <w:rPr>
          <w:color w:val="auto"/>
          <w:lang w:val="pl-PL"/>
        </w:rPr>
      </w:pPr>
      <w:r w:rsidRPr="009D343D">
        <w:rPr>
          <w:color w:val="auto"/>
          <w:lang w:val="pl-PL"/>
        </w:rPr>
        <w:t xml:space="preserve">W przypadku zmiany ustawy o </w:t>
      </w:r>
      <w:proofErr w:type="spellStart"/>
      <w:r w:rsidRPr="009D343D">
        <w:rPr>
          <w:color w:val="auto"/>
          <w:lang w:val="pl-PL"/>
        </w:rPr>
        <w:t>elektromobilności</w:t>
      </w:r>
      <w:proofErr w:type="spellEnd"/>
      <w:r w:rsidRPr="009D343D">
        <w:rPr>
          <w:color w:val="auto"/>
          <w:lang w:val="pl-PL"/>
        </w:rPr>
        <w:t xml:space="preserve"> i paliwach alternatywnych wymagania </w:t>
      </w:r>
      <w:r w:rsidRPr="009D343D">
        <w:rPr>
          <w:color w:val="auto"/>
          <w:lang w:val="pl-PL"/>
        </w:rPr>
        <w:br/>
        <w:t xml:space="preserve">w zakresie </w:t>
      </w:r>
      <w:proofErr w:type="spellStart"/>
      <w:r w:rsidRPr="009D343D">
        <w:rPr>
          <w:color w:val="auto"/>
          <w:lang w:val="pl-PL"/>
        </w:rPr>
        <w:t>elektromobilności</w:t>
      </w:r>
      <w:proofErr w:type="spellEnd"/>
      <w:r w:rsidRPr="009D343D">
        <w:rPr>
          <w:color w:val="auto"/>
          <w:lang w:val="pl-PL"/>
        </w:rPr>
        <w:t xml:space="preserve"> określone w umowie stosuje się z uwzględnieniem zmian ustawy.</w:t>
      </w:r>
    </w:p>
    <w:p w14:paraId="54343751" w14:textId="73A7C8FC" w:rsidR="004C6E21" w:rsidRPr="009D343D" w:rsidRDefault="004C6E21" w:rsidP="00701D29">
      <w:pPr>
        <w:pStyle w:val="Standard"/>
        <w:tabs>
          <w:tab w:val="left" w:pos="-855"/>
          <w:tab w:val="left" w:pos="3030"/>
          <w:tab w:val="center" w:pos="4665"/>
        </w:tabs>
        <w:rPr>
          <w:rFonts w:eastAsia="Times New Roman"/>
          <w:b/>
          <w:color w:val="auto"/>
          <w:lang w:val="pl-PL" w:eastAsia="ar-SA" w:bidi="ar-SA"/>
        </w:rPr>
      </w:pPr>
      <w:r w:rsidRPr="009D343D">
        <w:rPr>
          <w:rFonts w:eastAsia="Times New Roman"/>
          <w:b/>
          <w:color w:val="auto"/>
          <w:lang w:val="pl-PL" w:eastAsia="ar-SA" w:bidi="ar-SA"/>
        </w:rPr>
        <w:tab/>
      </w:r>
      <w:r w:rsidRPr="009D343D">
        <w:rPr>
          <w:rFonts w:eastAsia="Times New Roman"/>
          <w:b/>
          <w:color w:val="auto"/>
          <w:lang w:val="pl-PL" w:eastAsia="ar-SA" w:bidi="ar-SA"/>
        </w:rPr>
        <w:tab/>
        <w:t xml:space="preserve">§ </w:t>
      </w:r>
      <w:r w:rsidR="007B5961" w:rsidRPr="009D343D">
        <w:rPr>
          <w:rFonts w:eastAsia="Times New Roman"/>
          <w:b/>
          <w:color w:val="auto"/>
          <w:lang w:val="pl-PL" w:eastAsia="ar-SA" w:bidi="ar-SA"/>
        </w:rPr>
        <w:t>4</w:t>
      </w:r>
      <w:r w:rsidRPr="009D343D">
        <w:rPr>
          <w:rFonts w:eastAsia="Times New Roman"/>
          <w:b/>
          <w:color w:val="auto"/>
          <w:lang w:val="pl-PL" w:eastAsia="ar-SA" w:bidi="ar-SA"/>
        </w:rPr>
        <w:t>.</w:t>
      </w:r>
    </w:p>
    <w:p w14:paraId="723AF57D" w14:textId="37A44438" w:rsidR="004C6E21" w:rsidRPr="009D343D" w:rsidRDefault="004C6E21" w:rsidP="00834220">
      <w:pPr>
        <w:numPr>
          <w:ilvl w:val="0"/>
          <w:numId w:val="6"/>
        </w:numPr>
        <w:ind w:left="284" w:hanging="284"/>
        <w:rPr>
          <w:b/>
          <w:color w:val="auto"/>
          <w:lang w:val="pl-PL"/>
        </w:rPr>
      </w:pPr>
      <w:r w:rsidRPr="009D343D">
        <w:rPr>
          <w:color w:val="auto"/>
          <w:lang w:val="pl-PL" w:eastAsia="ar-SA" w:bidi="ar-SA"/>
        </w:rPr>
        <w:t>Wykonawca zobowiązuje się do wykonania przedmiotu umowy</w:t>
      </w:r>
      <w:r w:rsidR="00A2043E">
        <w:rPr>
          <w:color w:val="auto"/>
          <w:lang w:val="pl-PL" w:eastAsia="ar-SA" w:bidi="ar-SA"/>
        </w:rPr>
        <w:t xml:space="preserve"> w terminie</w:t>
      </w:r>
      <w:r w:rsidR="0089467D">
        <w:rPr>
          <w:color w:val="auto"/>
          <w:lang w:val="pl-PL" w:eastAsia="ar-SA" w:bidi="ar-SA"/>
        </w:rPr>
        <w:t>:</w:t>
      </w:r>
      <w:r w:rsidR="001A392D" w:rsidRPr="009D343D">
        <w:rPr>
          <w:b/>
          <w:color w:val="auto"/>
          <w:lang w:val="pl-PL" w:eastAsia="ar-SA" w:bidi="ar-SA"/>
        </w:rPr>
        <w:t xml:space="preserve">                                        od…………202</w:t>
      </w:r>
      <w:r w:rsidR="00AE5B34">
        <w:rPr>
          <w:b/>
          <w:color w:val="auto"/>
          <w:lang w:val="pl-PL" w:eastAsia="ar-SA" w:bidi="ar-SA"/>
        </w:rPr>
        <w:t>4</w:t>
      </w:r>
      <w:r w:rsidR="001A392D" w:rsidRPr="009D343D">
        <w:rPr>
          <w:b/>
          <w:color w:val="auto"/>
          <w:lang w:val="pl-PL" w:eastAsia="ar-SA" w:bidi="ar-SA"/>
        </w:rPr>
        <w:t xml:space="preserve"> r. </w:t>
      </w:r>
      <w:r w:rsidRPr="009D343D">
        <w:rPr>
          <w:b/>
          <w:color w:val="auto"/>
          <w:lang w:val="pl-PL" w:eastAsia="ar-SA" w:bidi="ar-SA"/>
        </w:rPr>
        <w:t>do…</w:t>
      </w:r>
      <w:r w:rsidR="00440F3A" w:rsidRPr="009D343D">
        <w:rPr>
          <w:b/>
          <w:color w:val="auto"/>
          <w:lang w:val="pl-PL" w:eastAsia="ar-SA" w:bidi="ar-SA"/>
        </w:rPr>
        <w:t>…..</w:t>
      </w:r>
      <w:r w:rsidRPr="009D343D">
        <w:rPr>
          <w:b/>
          <w:color w:val="auto"/>
          <w:lang w:val="pl-PL" w:eastAsia="ar-SA" w:bidi="ar-SA"/>
        </w:rPr>
        <w:t>……202</w:t>
      </w:r>
      <w:r w:rsidR="00AE5B34">
        <w:rPr>
          <w:b/>
          <w:color w:val="auto"/>
          <w:lang w:val="pl-PL" w:eastAsia="ar-SA" w:bidi="ar-SA"/>
        </w:rPr>
        <w:t>5</w:t>
      </w:r>
      <w:r w:rsidRPr="009D343D">
        <w:rPr>
          <w:b/>
          <w:color w:val="auto"/>
          <w:lang w:val="pl-PL" w:eastAsia="ar-SA" w:bidi="ar-SA"/>
        </w:rPr>
        <w:t xml:space="preserve"> r. </w:t>
      </w:r>
      <w:r w:rsidR="0093112F">
        <w:rPr>
          <w:b/>
          <w:color w:val="auto"/>
          <w:lang w:val="pl-PL" w:eastAsia="ar-SA" w:bidi="ar-SA"/>
        </w:rPr>
        <w:t>(</w:t>
      </w:r>
      <w:r w:rsidR="0093112F" w:rsidRPr="009D343D">
        <w:rPr>
          <w:b/>
          <w:color w:val="auto"/>
          <w:lang w:val="pl-PL" w:eastAsia="ar-SA" w:bidi="ar-SA"/>
        </w:rPr>
        <w:t>1</w:t>
      </w:r>
      <w:r w:rsidR="0093112F">
        <w:rPr>
          <w:b/>
          <w:color w:val="auto"/>
          <w:lang w:val="pl-PL" w:eastAsia="ar-SA" w:bidi="ar-SA"/>
        </w:rPr>
        <w:t>5</w:t>
      </w:r>
      <w:r w:rsidR="0093112F" w:rsidRPr="009D343D">
        <w:rPr>
          <w:b/>
          <w:color w:val="auto"/>
          <w:lang w:val="pl-PL" w:eastAsia="ar-SA" w:bidi="ar-SA"/>
        </w:rPr>
        <w:t xml:space="preserve"> m-cy</w:t>
      </w:r>
      <w:r w:rsidR="0093112F">
        <w:rPr>
          <w:b/>
          <w:color w:val="auto"/>
          <w:lang w:val="pl-PL" w:eastAsia="ar-SA" w:bidi="ar-SA"/>
        </w:rPr>
        <w:t>).</w:t>
      </w:r>
    </w:p>
    <w:p w14:paraId="5AE8BF29" w14:textId="48331B37" w:rsidR="004C6E21" w:rsidRPr="009D343D" w:rsidRDefault="004C6E21" w:rsidP="0089467D">
      <w:pPr>
        <w:numPr>
          <w:ilvl w:val="0"/>
          <w:numId w:val="6"/>
        </w:numPr>
        <w:ind w:left="284" w:hanging="284"/>
        <w:jc w:val="both"/>
        <w:rPr>
          <w:b/>
          <w:color w:val="auto"/>
          <w:lang w:val="pl-PL"/>
        </w:rPr>
      </w:pPr>
      <w:r w:rsidRPr="009D343D">
        <w:rPr>
          <w:color w:val="auto"/>
          <w:lang w:val="pl-PL" w:eastAsia="ar-SA" w:bidi="ar-SA"/>
        </w:rPr>
        <w:t xml:space="preserve">Niezależnie od terminu </w:t>
      </w:r>
      <w:r w:rsidRPr="009D343D">
        <w:rPr>
          <w:rFonts w:eastAsia="Times New Roman"/>
          <w:color w:val="auto"/>
          <w:lang w:val="pl-PL" w:eastAsia="ar-SA" w:bidi="ar-SA"/>
        </w:rPr>
        <w:t xml:space="preserve">określonego w ust. 1 umowa wygasa w przypadku wyczerpania </w:t>
      </w:r>
      <w:r w:rsidRPr="009D343D">
        <w:rPr>
          <w:color w:val="auto"/>
          <w:lang w:val="pl-PL" w:eastAsia="ar-SA" w:bidi="ar-SA"/>
        </w:rPr>
        <w:t>ogólnej</w:t>
      </w:r>
      <w:r w:rsidRPr="009D343D">
        <w:rPr>
          <w:rFonts w:eastAsia="Times New Roman"/>
          <w:color w:val="auto"/>
          <w:lang w:val="pl-PL" w:eastAsia="ar-SA" w:bidi="ar-SA"/>
        </w:rPr>
        <w:t xml:space="preserve"> wartości umowy brutto określonej w § </w:t>
      </w:r>
      <w:r w:rsidR="007B5961" w:rsidRPr="009D343D">
        <w:rPr>
          <w:rFonts w:eastAsia="Times New Roman"/>
          <w:color w:val="auto"/>
          <w:lang w:val="pl-PL" w:eastAsia="ar-SA" w:bidi="ar-SA"/>
        </w:rPr>
        <w:t>5</w:t>
      </w:r>
      <w:r w:rsidR="0017785C" w:rsidRPr="009D343D">
        <w:rPr>
          <w:rFonts w:eastAsia="Times New Roman"/>
          <w:color w:val="auto"/>
          <w:lang w:val="pl-PL" w:eastAsia="ar-SA" w:bidi="ar-SA"/>
        </w:rPr>
        <w:t xml:space="preserve"> </w:t>
      </w:r>
      <w:r w:rsidRPr="009D343D">
        <w:rPr>
          <w:rFonts w:eastAsia="Times New Roman"/>
          <w:color w:val="auto"/>
          <w:lang w:val="pl-PL" w:eastAsia="ar-SA" w:bidi="ar-SA"/>
        </w:rPr>
        <w:t xml:space="preserve">ust. 2  lub w przypadku, gdy wartość, </w:t>
      </w:r>
      <w:r w:rsidRPr="009D343D">
        <w:rPr>
          <w:rFonts w:eastAsia="Times New Roman"/>
          <w:color w:val="auto"/>
          <w:lang w:val="pl-PL" w:eastAsia="ar-SA" w:bidi="ar-SA"/>
        </w:rPr>
        <w:br/>
        <w:t>jaka pozostała do wykorzystania w ramach umowy jest niewystarczająca do zrealizowania jakiejkolwiek dostawy z zakresu rzeczowego, określonego w § 1 ust. 2 umowy</w:t>
      </w:r>
      <w:r w:rsidRPr="009D343D">
        <w:rPr>
          <w:bCs/>
          <w:iCs/>
          <w:color w:val="auto"/>
          <w:lang w:val="pl-PL"/>
        </w:rPr>
        <w:t>.</w:t>
      </w:r>
    </w:p>
    <w:p w14:paraId="2DFA6063" w14:textId="77777777" w:rsidR="004C6E21" w:rsidRPr="009D343D" w:rsidRDefault="004C6E21" w:rsidP="00701D29">
      <w:pPr>
        <w:pStyle w:val="Standard"/>
        <w:rPr>
          <w:rFonts w:eastAsia="Times New Roman"/>
          <w:b/>
          <w:color w:val="auto"/>
          <w:lang w:val="pl-PL" w:eastAsia="ar-SA" w:bidi="ar-SA"/>
        </w:rPr>
      </w:pPr>
    </w:p>
    <w:p w14:paraId="79507D4B" w14:textId="6AE03626" w:rsidR="004C6E21" w:rsidRPr="009D343D" w:rsidRDefault="004C6E21" w:rsidP="00AE5B34">
      <w:pPr>
        <w:pStyle w:val="Standard"/>
        <w:autoSpaceDE w:val="0"/>
        <w:jc w:val="center"/>
        <w:rPr>
          <w:rFonts w:eastAsia="Times New Roman"/>
          <w:b/>
          <w:color w:val="auto"/>
          <w:lang w:val="pl-PL" w:eastAsia="ar-SA" w:bidi="ar-SA"/>
        </w:rPr>
      </w:pPr>
      <w:r w:rsidRPr="009D343D">
        <w:rPr>
          <w:rFonts w:eastAsia="Times New Roman"/>
          <w:b/>
          <w:color w:val="auto"/>
          <w:lang w:val="pl-PL" w:eastAsia="ar-SA" w:bidi="ar-SA"/>
        </w:rPr>
        <w:t xml:space="preserve">§ </w:t>
      </w:r>
      <w:r w:rsidR="007B5961" w:rsidRPr="009D343D">
        <w:rPr>
          <w:rFonts w:eastAsia="Times New Roman"/>
          <w:b/>
          <w:color w:val="auto"/>
          <w:lang w:val="pl-PL" w:eastAsia="ar-SA" w:bidi="ar-SA"/>
        </w:rPr>
        <w:t>5</w:t>
      </w:r>
      <w:r w:rsidRPr="009D343D">
        <w:rPr>
          <w:rFonts w:eastAsia="Times New Roman"/>
          <w:b/>
          <w:color w:val="auto"/>
          <w:lang w:val="pl-PL" w:eastAsia="ar-SA" w:bidi="ar-SA"/>
        </w:rPr>
        <w:t>.</w:t>
      </w:r>
    </w:p>
    <w:p w14:paraId="1FE3A374" w14:textId="7F3E531B" w:rsidR="004C6E21" w:rsidRPr="009D343D" w:rsidRDefault="004C6E21" w:rsidP="0089467D">
      <w:pPr>
        <w:numPr>
          <w:ilvl w:val="0"/>
          <w:numId w:val="7"/>
        </w:numPr>
        <w:tabs>
          <w:tab w:val="left" w:pos="284"/>
        </w:tabs>
        <w:ind w:left="284" w:hanging="284"/>
        <w:jc w:val="both"/>
        <w:rPr>
          <w:color w:val="auto"/>
          <w:lang w:val="pl-PL"/>
        </w:rPr>
      </w:pPr>
      <w:r w:rsidRPr="009D343D">
        <w:rPr>
          <w:color w:val="auto"/>
          <w:lang w:val="pl-PL"/>
        </w:rPr>
        <w:t xml:space="preserve">Za realizację przedmiotu umowy Wykonawcy przysługują wynagrodzenie ustalane </w:t>
      </w:r>
      <w:r w:rsidRPr="009D343D">
        <w:rPr>
          <w:color w:val="auto"/>
          <w:lang w:val="pl-PL"/>
        </w:rPr>
        <w:br/>
        <w:t>na podstawie następujących cen jednostkowych:</w:t>
      </w:r>
    </w:p>
    <w:p w14:paraId="7B0260B2" w14:textId="1B61B5A8" w:rsidR="004C6E21" w:rsidRPr="00FC14D7" w:rsidRDefault="004C6E21" w:rsidP="00701D29">
      <w:pPr>
        <w:tabs>
          <w:tab w:val="left" w:pos="567"/>
        </w:tabs>
        <w:suppressAutoHyphens w:val="0"/>
        <w:ind w:left="284"/>
        <w:rPr>
          <w:b/>
          <w:color w:val="auto"/>
          <w:u w:val="single"/>
          <w:lang w:val="pl-PL"/>
        </w:rPr>
      </w:pPr>
      <w:r w:rsidRPr="009D343D">
        <w:rPr>
          <w:b/>
          <w:color w:val="auto"/>
          <w:lang w:val="pl-PL"/>
        </w:rPr>
        <w:t xml:space="preserve"> </w:t>
      </w:r>
    </w:p>
    <w:p w14:paraId="71CB969B" w14:textId="54F6DA75" w:rsidR="004C6E21" w:rsidRPr="009D343D" w:rsidRDefault="004C6E21" w:rsidP="00834220">
      <w:pPr>
        <w:pStyle w:val="Akapitzlist"/>
        <w:numPr>
          <w:ilvl w:val="0"/>
          <w:numId w:val="8"/>
        </w:numPr>
        <w:tabs>
          <w:tab w:val="left" w:pos="567"/>
        </w:tabs>
        <w:suppressAutoHyphens w:val="0"/>
        <w:ind w:left="567" w:hanging="283"/>
        <w:rPr>
          <w:lang w:eastAsia="en-US" w:bidi="en-US"/>
        </w:rPr>
      </w:pPr>
      <w:r w:rsidRPr="009D343D">
        <w:rPr>
          <w:lang w:eastAsia="en-US" w:bidi="en-US"/>
        </w:rPr>
        <w:t>za dostawę 1 kg środka wskazanego w poz. 1</w:t>
      </w:r>
      <w:r w:rsidR="00AE5B34">
        <w:rPr>
          <w:lang w:eastAsia="en-US" w:bidi="en-US"/>
        </w:rPr>
        <w:t xml:space="preserve"> tabeli</w:t>
      </w:r>
      <w:r w:rsidRPr="009D343D">
        <w:rPr>
          <w:lang w:eastAsia="en-US" w:bidi="en-US"/>
        </w:rPr>
        <w:t>– w wysokości ………………….zł brutto, w tym należny podatek VAT ……%;</w:t>
      </w:r>
    </w:p>
    <w:p w14:paraId="2A5DBBCF" w14:textId="1D278E6D" w:rsidR="004C6E21" w:rsidRPr="009D343D" w:rsidRDefault="004C6E21" w:rsidP="00834220">
      <w:pPr>
        <w:pStyle w:val="Akapitzlist"/>
        <w:numPr>
          <w:ilvl w:val="0"/>
          <w:numId w:val="8"/>
        </w:numPr>
        <w:tabs>
          <w:tab w:val="left" w:pos="567"/>
        </w:tabs>
        <w:suppressAutoHyphens w:val="0"/>
        <w:ind w:left="567" w:hanging="283"/>
        <w:rPr>
          <w:lang w:eastAsia="en-US" w:bidi="en-US"/>
        </w:rPr>
      </w:pPr>
      <w:r w:rsidRPr="009D343D">
        <w:rPr>
          <w:lang w:eastAsia="en-US" w:bidi="en-US"/>
        </w:rPr>
        <w:t>za dostawę 1 kg środka wskazanego w poz. 2 tabeli – w wysokości ………………….zł brutto, w tym należny podatek VAT ……%;</w:t>
      </w:r>
    </w:p>
    <w:p w14:paraId="68FAC5A5" w14:textId="7C91EF53" w:rsidR="004C6E21" w:rsidRPr="009D343D" w:rsidRDefault="004C6E21" w:rsidP="00834220">
      <w:pPr>
        <w:pStyle w:val="Akapitzlist"/>
        <w:numPr>
          <w:ilvl w:val="0"/>
          <w:numId w:val="8"/>
        </w:numPr>
        <w:tabs>
          <w:tab w:val="left" w:pos="567"/>
        </w:tabs>
        <w:suppressAutoHyphens w:val="0"/>
        <w:ind w:left="567" w:hanging="283"/>
        <w:rPr>
          <w:lang w:eastAsia="en-US" w:bidi="en-US"/>
        </w:rPr>
      </w:pPr>
      <w:r w:rsidRPr="009D343D">
        <w:rPr>
          <w:lang w:eastAsia="en-US" w:bidi="en-US"/>
        </w:rPr>
        <w:t>za dostawę 1 tabletki środka wskazanego w poz. 3 tabeli – w wysokości</w:t>
      </w:r>
      <w:r w:rsidR="0089467D">
        <w:rPr>
          <w:lang w:eastAsia="en-US" w:bidi="en-US"/>
        </w:rPr>
        <w:t xml:space="preserve"> </w:t>
      </w:r>
      <w:r w:rsidRPr="009D343D">
        <w:rPr>
          <w:lang w:eastAsia="en-US" w:bidi="en-US"/>
        </w:rPr>
        <w:t>…………….zł brutto, w tym należny podatek VAT ……%;</w:t>
      </w:r>
    </w:p>
    <w:p w14:paraId="777D35C9" w14:textId="1886BA38" w:rsidR="004C6E21" w:rsidRPr="009D343D" w:rsidRDefault="004C6E21" w:rsidP="00834220">
      <w:pPr>
        <w:pStyle w:val="Akapitzlist"/>
        <w:numPr>
          <w:ilvl w:val="0"/>
          <w:numId w:val="8"/>
        </w:numPr>
        <w:tabs>
          <w:tab w:val="left" w:pos="567"/>
        </w:tabs>
        <w:suppressAutoHyphens w:val="0"/>
        <w:ind w:left="567" w:hanging="283"/>
        <w:rPr>
          <w:lang w:eastAsia="en-US" w:bidi="en-US"/>
        </w:rPr>
      </w:pPr>
      <w:r w:rsidRPr="009D343D">
        <w:rPr>
          <w:lang w:eastAsia="en-US" w:bidi="en-US"/>
        </w:rPr>
        <w:t>za dostawę 1 tabletki środka wskazanego w poz. 4 tabeli – w wysokości …………….zł brutto, w tym należny podatek VAT ……%;</w:t>
      </w:r>
    </w:p>
    <w:p w14:paraId="198560F9" w14:textId="1592A9D9" w:rsidR="004C6E21" w:rsidRPr="009D343D" w:rsidRDefault="004C6E21" w:rsidP="00834220">
      <w:pPr>
        <w:pStyle w:val="Akapitzlist"/>
        <w:numPr>
          <w:ilvl w:val="0"/>
          <w:numId w:val="8"/>
        </w:numPr>
        <w:tabs>
          <w:tab w:val="left" w:pos="567"/>
        </w:tabs>
        <w:suppressAutoHyphens w:val="0"/>
        <w:ind w:left="567" w:hanging="283"/>
        <w:rPr>
          <w:lang w:eastAsia="en-US" w:bidi="en-US"/>
        </w:rPr>
      </w:pPr>
      <w:r w:rsidRPr="009D343D">
        <w:rPr>
          <w:lang w:eastAsia="en-US" w:bidi="en-US"/>
        </w:rPr>
        <w:t>za dostawę 1 tabletki środka wskazanego w poz. 5 tabeli – w wysokości …………….zł brutto, w tym należny podatek VAT ……%;</w:t>
      </w:r>
    </w:p>
    <w:p w14:paraId="08DA8244" w14:textId="3B9985A1" w:rsidR="004C6E21" w:rsidRPr="009D343D" w:rsidRDefault="004C6E21" w:rsidP="00834220">
      <w:pPr>
        <w:pStyle w:val="Akapitzlist"/>
        <w:numPr>
          <w:ilvl w:val="0"/>
          <w:numId w:val="8"/>
        </w:numPr>
        <w:tabs>
          <w:tab w:val="left" w:pos="567"/>
        </w:tabs>
        <w:suppressAutoHyphens w:val="0"/>
        <w:ind w:left="567" w:hanging="283"/>
        <w:rPr>
          <w:lang w:eastAsia="en-US" w:bidi="en-US"/>
        </w:rPr>
      </w:pPr>
      <w:r w:rsidRPr="009D343D">
        <w:rPr>
          <w:lang w:eastAsia="en-US" w:bidi="en-US"/>
        </w:rPr>
        <w:t xml:space="preserve">za dostawę 1 kg środka wskazanego w poz. </w:t>
      </w:r>
      <w:r w:rsidR="00AC36DC">
        <w:rPr>
          <w:lang w:eastAsia="en-US" w:bidi="en-US"/>
        </w:rPr>
        <w:t>6</w:t>
      </w:r>
      <w:r w:rsidRPr="009D343D">
        <w:rPr>
          <w:lang w:eastAsia="en-US" w:bidi="en-US"/>
        </w:rPr>
        <w:t xml:space="preserve"> tabeli  – w wysokości ………………….zł brutto, w tym należny podatek VAT ……%;</w:t>
      </w:r>
    </w:p>
    <w:p w14:paraId="41C42A78" w14:textId="3A8BBF27" w:rsidR="004C6E21" w:rsidRPr="009D343D" w:rsidRDefault="004C6E21" w:rsidP="00834220">
      <w:pPr>
        <w:pStyle w:val="Akapitzlist"/>
        <w:numPr>
          <w:ilvl w:val="0"/>
          <w:numId w:val="8"/>
        </w:numPr>
        <w:tabs>
          <w:tab w:val="left" w:pos="567"/>
        </w:tabs>
        <w:suppressAutoHyphens w:val="0"/>
        <w:ind w:left="567" w:hanging="283"/>
        <w:rPr>
          <w:lang w:eastAsia="en-US" w:bidi="en-US"/>
        </w:rPr>
      </w:pPr>
      <w:r w:rsidRPr="009D343D">
        <w:rPr>
          <w:lang w:eastAsia="en-US" w:bidi="en-US"/>
        </w:rPr>
        <w:lastRenderedPageBreak/>
        <w:t>za dostawę 1</w:t>
      </w:r>
      <w:r w:rsidR="00F2050D" w:rsidRPr="009D343D">
        <w:rPr>
          <w:lang w:eastAsia="en-US" w:bidi="en-US"/>
        </w:rPr>
        <w:t xml:space="preserve"> </w:t>
      </w:r>
      <w:r w:rsidR="00AE5B34">
        <w:rPr>
          <w:lang w:eastAsia="en-US" w:bidi="en-US"/>
        </w:rPr>
        <w:t>kg</w:t>
      </w:r>
      <w:r w:rsidRPr="009D343D">
        <w:rPr>
          <w:lang w:eastAsia="en-US" w:bidi="en-US"/>
        </w:rPr>
        <w:t xml:space="preserve"> środka wskazanego w poz. </w:t>
      </w:r>
      <w:r w:rsidR="00AC36DC">
        <w:rPr>
          <w:lang w:eastAsia="en-US" w:bidi="en-US"/>
        </w:rPr>
        <w:t>7</w:t>
      </w:r>
      <w:r w:rsidRPr="009D343D">
        <w:rPr>
          <w:lang w:eastAsia="en-US" w:bidi="en-US"/>
        </w:rPr>
        <w:t xml:space="preserve"> tabeli</w:t>
      </w:r>
      <w:r w:rsidR="00AC36DC">
        <w:rPr>
          <w:lang w:eastAsia="en-US" w:bidi="en-US"/>
        </w:rPr>
        <w:t xml:space="preserve"> </w:t>
      </w:r>
      <w:r w:rsidRPr="009D343D">
        <w:rPr>
          <w:lang w:eastAsia="en-US" w:bidi="en-US"/>
        </w:rPr>
        <w:t>– w wysokości ………………….zł brutto, w tym należny podatek VAT ……%;</w:t>
      </w:r>
    </w:p>
    <w:p w14:paraId="1D9E072D" w14:textId="47A5B133" w:rsidR="004C6E21" w:rsidRPr="009D343D" w:rsidRDefault="004C6E21" w:rsidP="00834220">
      <w:pPr>
        <w:pStyle w:val="Akapitzlist"/>
        <w:numPr>
          <w:ilvl w:val="0"/>
          <w:numId w:val="8"/>
        </w:numPr>
        <w:tabs>
          <w:tab w:val="left" w:pos="567"/>
        </w:tabs>
        <w:suppressAutoHyphens w:val="0"/>
        <w:ind w:left="567" w:hanging="283"/>
        <w:rPr>
          <w:lang w:eastAsia="en-US" w:bidi="en-US"/>
        </w:rPr>
      </w:pPr>
      <w:r w:rsidRPr="009D343D">
        <w:rPr>
          <w:lang w:eastAsia="en-US" w:bidi="en-US"/>
        </w:rPr>
        <w:t xml:space="preserve">za dostawę 1 </w:t>
      </w:r>
      <w:r w:rsidR="00AE5B34">
        <w:rPr>
          <w:lang w:eastAsia="en-US" w:bidi="en-US"/>
        </w:rPr>
        <w:t>kg</w:t>
      </w:r>
      <w:r w:rsidRPr="009D343D">
        <w:rPr>
          <w:lang w:eastAsia="en-US" w:bidi="en-US"/>
        </w:rPr>
        <w:t xml:space="preserve"> środka wskazanego w poz. </w:t>
      </w:r>
      <w:r w:rsidR="00AC36DC">
        <w:rPr>
          <w:lang w:eastAsia="en-US" w:bidi="en-US"/>
        </w:rPr>
        <w:t>8</w:t>
      </w:r>
      <w:r w:rsidRPr="009D343D">
        <w:rPr>
          <w:lang w:eastAsia="en-US" w:bidi="en-US"/>
        </w:rPr>
        <w:t xml:space="preserve"> tabeli</w:t>
      </w:r>
      <w:r w:rsidR="00AC36DC">
        <w:rPr>
          <w:lang w:eastAsia="en-US" w:bidi="en-US"/>
        </w:rPr>
        <w:t xml:space="preserve"> </w:t>
      </w:r>
      <w:r w:rsidRPr="009D343D">
        <w:rPr>
          <w:lang w:eastAsia="en-US" w:bidi="en-US"/>
        </w:rPr>
        <w:t>– w wysokości ………………….zł brutto, w tym należny podatek VAT ……%;</w:t>
      </w:r>
    </w:p>
    <w:p w14:paraId="52860B0F" w14:textId="4C05E40B" w:rsidR="004C6E21" w:rsidRPr="009D343D" w:rsidRDefault="004C6E21" w:rsidP="00834220">
      <w:pPr>
        <w:pStyle w:val="Akapitzlist"/>
        <w:numPr>
          <w:ilvl w:val="0"/>
          <w:numId w:val="8"/>
        </w:numPr>
        <w:tabs>
          <w:tab w:val="left" w:pos="567"/>
        </w:tabs>
        <w:suppressAutoHyphens w:val="0"/>
        <w:ind w:left="567" w:hanging="283"/>
        <w:rPr>
          <w:lang w:eastAsia="en-US" w:bidi="en-US"/>
        </w:rPr>
      </w:pPr>
      <w:r w:rsidRPr="00EB6181">
        <w:rPr>
          <w:lang w:eastAsia="en-US" w:bidi="en-US"/>
        </w:rPr>
        <w:t xml:space="preserve">za dostawę 1 </w:t>
      </w:r>
      <w:r w:rsidR="00EB6181" w:rsidRPr="00EB6181">
        <w:rPr>
          <w:lang w:eastAsia="en-US" w:bidi="en-US"/>
        </w:rPr>
        <w:t>l</w:t>
      </w:r>
      <w:r w:rsidRPr="00EB6181">
        <w:rPr>
          <w:lang w:eastAsia="en-US" w:bidi="en-US"/>
        </w:rPr>
        <w:t xml:space="preserve"> środka </w:t>
      </w:r>
      <w:r w:rsidRPr="009D343D">
        <w:rPr>
          <w:lang w:eastAsia="en-US" w:bidi="en-US"/>
        </w:rPr>
        <w:t xml:space="preserve">wskazanego w poz. </w:t>
      </w:r>
      <w:r w:rsidR="00AC36DC">
        <w:rPr>
          <w:lang w:eastAsia="en-US" w:bidi="en-US"/>
        </w:rPr>
        <w:t>9</w:t>
      </w:r>
      <w:r w:rsidRPr="009D343D">
        <w:rPr>
          <w:lang w:eastAsia="en-US" w:bidi="en-US"/>
        </w:rPr>
        <w:t xml:space="preserve"> tabeli – w wysokości </w:t>
      </w:r>
      <w:r w:rsidR="0089467D">
        <w:rPr>
          <w:lang w:eastAsia="en-US" w:bidi="en-US"/>
        </w:rPr>
        <w:t>...</w:t>
      </w:r>
      <w:r w:rsidRPr="009D343D">
        <w:rPr>
          <w:lang w:eastAsia="en-US" w:bidi="en-US"/>
        </w:rPr>
        <w:t>………………….zł brutto, w tym należny podatek VAT ……%;</w:t>
      </w:r>
    </w:p>
    <w:p w14:paraId="72A61666" w14:textId="77777777" w:rsidR="00CA1ACB" w:rsidRPr="009D343D" w:rsidRDefault="004C6E21" w:rsidP="0089467D">
      <w:pPr>
        <w:numPr>
          <w:ilvl w:val="0"/>
          <w:numId w:val="7"/>
        </w:numPr>
        <w:tabs>
          <w:tab w:val="left" w:pos="284"/>
        </w:tabs>
        <w:ind w:left="284" w:hanging="284"/>
        <w:jc w:val="both"/>
        <w:rPr>
          <w:color w:val="auto"/>
          <w:lang w:val="pl-PL"/>
        </w:rPr>
      </w:pPr>
      <w:r w:rsidRPr="009D343D">
        <w:rPr>
          <w:color w:val="auto"/>
          <w:lang w:val="pl-PL"/>
        </w:rPr>
        <w:t xml:space="preserve">Ogólna wartość umowy (tj. cena ofertowa Wykonawcy podana w formularzu ofertowym) </w:t>
      </w:r>
      <w:r w:rsidRPr="009D343D">
        <w:rPr>
          <w:color w:val="auto"/>
          <w:lang w:val="pl-PL"/>
        </w:rPr>
        <w:br/>
        <w:t>w okresie obowiązywania umowy nie przekroczy kwoty: ……………………………… zł brutto (słownie: ……………………………………. zł brutto).</w:t>
      </w:r>
    </w:p>
    <w:p w14:paraId="68B63679" w14:textId="77777777" w:rsidR="004C6E21" w:rsidRPr="009D343D" w:rsidRDefault="004C6E21" w:rsidP="0089467D">
      <w:pPr>
        <w:numPr>
          <w:ilvl w:val="0"/>
          <w:numId w:val="7"/>
        </w:numPr>
        <w:tabs>
          <w:tab w:val="left" w:pos="284"/>
        </w:tabs>
        <w:ind w:left="284" w:hanging="284"/>
        <w:jc w:val="both"/>
        <w:rPr>
          <w:rFonts w:eastAsia="Times New Roman"/>
          <w:color w:val="auto"/>
          <w:lang w:val="pl-PL" w:eastAsia="ar-SA" w:bidi="ar-SA"/>
        </w:rPr>
      </w:pPr>
      <w:r w:rsidRPr="009D343D">
        <w:rPr>
          <w:color w:val="auto"/>
          <w:lang w:val="pl-PL"/>
        </w:rPr>
        <w:t>Wykonawca określając ceny jednostkowe</w:t>
      </w:r>
      <w:r w:rsidRPr="009D343D">
        <w:rPr>
          <w:rFonts w:eastAsia="Times New Roman"/>
          <w:color w:val="auto"/>
          <w:lang w:val="pl-PL" w:eastAsia="ar-SA" w:bidi="ar-SA"/>
        </w:rPr>
        <w:t>, o których mowa w ust. 1 o</w:t>
      </w:r>
      <w:r w:rsidRPr="009D343D">
        <w:rPr>
          <w:rFonts w:eastAsia="TTE17BBB10t00"/>
          <w:color w:val="auto"/>
          <w:lang w:val="pl-PL" w:eastAsia="ar-SA" w:bidi="ar-SA"/>
        </w:rPr>
        <w:t>ś</w:t>
      </w:r>
      <w:r w:rsidRPr="009D343D">
        <w:rPr>
          <w:rFonts w:eastAsia="Times New Roman"/>
          <w:color w:val="auto"/>
          <w:lang w:val="pl-PL" w:eastAsia="ar-SA" w:bidi="ar-SA"/>
        </w:rPr>
        <w:t xml:space="preserve">wiadcza, </w:t>
      </w:r>
      <w:r w:rsidRPr="009D343D">
        <w:rPr>
          <w:rFonts w:eastAsia="TTE17BBB10t00"/>
          <w:color w:val="auto"/>
          <w:lang w:val="pl-PL" w:eastAsia="ar-SA" w:bidi="ar-SA"/>
        </w:rPr>
        <w:t>ż</w:t>
      </w:r>
      <w:r w:rsidRPr="009D343D">
        <w:rPr>
          <w:rFonts w:eastAsia="Times New Roman"/>
          <w:color w:val="auto"/>
          <w:lang w:val="pl-PL" w:eastAsia="ar-SA" w:bidi="ar-SA"/>
        </w:rPr>
        <w:t xml:space="preserve">e na etapie przygotowywania oferty wykorzystał wszelkie </w:t>
      </w:r>
      <w:r w:rsidRPr="009D343D">
        <w:rPr>
          <w:rFonts w:eastAsia="TTE17BBB10t00"/>
          <w:color w:val="auto"/>
          <w:lang w:val="pl-PL" w:eastAsia="ar-SA" w:bidi="ar-SA"/>
        </w:rPr>
        <w:t>ś</w:t>
      </w:r>
      <w:r w:rsidRPr="009D343D">
        <w:rPr>
          <w:rFonts w:eastAsia="Times New Roman"/>
          <w:color w:val="auto"/>
          <w:lang w:val="pl-PL" w:eastAsia="ar-SA" w:bidi="ar-SA"/>
        </w:rPr>
        <w:t>rodki maj</w:t>
      </w:r>
      <w:r w:rsidRPr="009D343D">
        <w:rPr>
          <w:rFonts w:eastAsia="TTE17BBB10t00"/>
          <w:color w:val="auto"/>
          <w:lang w:val="pl-PL" w:eastAsia="ar-SA" w:bidi="ar-SA"/>
        </w:rPr>
        <w:t>ą</w:t>
      </w:r>
      <w:r w:rsidRPr="009D343D">
        <w:rPr>
          <w:rFonts w:eastAsia="Times New Roman"/>
          <w:color w:val="auto"/>
          <w:lang w:val="pl-PL" w:eastAsia="ar-SA" w:bidi="ar-SA"/>
        </w:rPr>
        <w:t>ce na celu ustalenie cen obejmuj</w:t>
      </w:r>
      <w:r w:rsidRPr="009D343D">
        <w:rPr>
          <w:rFonts w:eastAsia="TTE17BBB10t00"/>
          <w:color w:val="auto"/>
          <w:lang w:val="pl-PL" w:eastAsia="ar-SA" w:bidi="ar-SA"/>
        </w:rPr>
        <w:t>ą</w:t>
      </w:r>
      <w:r w:rsidRPr="009D343D">
        <w:rPr>
          <w:rFonts w:eastAsia="Times New Roman"/>
          <w:color w:val="auto"/>
          <w:lang w:val="pl-PL" w:eastAsia="ar-SA" w:bidi="ar-SA"/>
        </w:rPr>
        <w:t>cych cało</w:t>
      </w:r>
      <w:r w:rsidRPr="009D343D">
        <w:rPr>
          <w:rFonts w:eastAsia="TTE17BBB10t00"/>
          <w:color w:val="auto"/>
          <w:lang w:val="pl-PL" w:eastAsia="ar-SA" w:bidi="ar-SA"/>
        </w:rPr>
        <w:t xml:space="preserve">ść </w:t>
      </w:r>
      <w:r w:rsidRPr="009D343D">
        <w:rPr>
          <w:rFonts w:eastAsia="Times New Roman"/>
          <w:color w:val="auto"/>
          <w:lang w:val="pl-PL" w:eastAsia="ar-SA" w:bidi="ar-SA"/>
        </w:rPr>
        <w:t>niezb</w:t>
      </w:r>
      <w:r w:rsidRPr="009D343D">
        <w:rPr>
          <w:rFonts w:eastAsia="TTE17BBB10t00"/>
          <w:color w:val="auto"/>
          <w:lang w:val="pl-PL" w:eastAsia="ar-SA" w:bidi="ar-SA"/>
        </w:rPr>
        <w:t>ę</w:t>
      </w:r>
      <w:r w:rsidRPr="009D343D">
        <w:rPr>
          <w:rFonts w:eastAsia="Times New Roman"/>
          <w:color w:val="auto"/>
          <w:lang w:val="pl-PL" w:eastAsia="ar-SA" w:bidi="ar-SA"/>
        </w:rPr>
        <w:t>dnych prac zwi</w:t>
      </w:r>
      <w:r w:rsidRPr="009D343D">
        <w:rPr>
          <w:rFonts w:eastAsia="TTE17BBB10t00"/>
          <w:color w:val="auto"/>
          <w:lang w:val="pl-PL" w:eastAsia="ar-SA" w:bidi="ar-SA"/>
        </w:rPr>
        <w:t>ą</w:t>
      </w:r>
      <w:r w:rsidRPr="009D343D">
        <w:rPr>
          <w:rFonts w:eastAsia="Times New Roman"/>
          <w:color w:val="auto"/>
          <w:lang w:val="pl-PL" w:eastAsia="ar-SA" w:bidi="ar-SA"/>
        </w:rPr>
        <w:t xml:space="preserve">zanych z wykonaniem przedmiotu umowy </w:t>
      </w:r>
      <w:r w:rsidRPr="009D343D">
        <w:rPr>
          <w:rFonts w:eastAsia="Times New Roman"/>
          <w:color w:val="auto"/>
          <w:lang w:val="pl-PL" w:eastAsia="ar-SA" w:bidi="ar-SA"/>
        </w:rPr>
        <w:br/>
        <w:t>i obejmują one wszystkie koszty zwi</w:t>
      </w:r>
      <w:r w:rsidRPr="009D343D">
        <w:rPr>
          <w:rFonts w:eastAsia="TTE17BBB10t00"/>
          <w:color w:val="auto"/>
          <w:lang w:val="pl-PL" w:eastAsia="ar-SA" w:bidi="ar-SA"/>
        </w:rPr>
        <w:t>ą</w:t>
      </w:r>
      <w:r w:rsidRPr="009D343D">
        <w:rPr>
          <w:rFonts w:eastAsia="Times New Roman"/>
          <w:color w:val="auto"/>
          <w:lang w:val="pl-PL" w:eastAsia="ar-SA" w:bidi="ar-SA"/>
        </w:rPr>
        <w:t xml:space="preserve">zane z wykonaniem i odbiorem przedmiotu umowy </w:t>
      </w:r>
      <w:r w:rsidRPr="009D343D">
        <w:rPr>
          <w:rFonts w:eastAsia="Times New Roman"/>
          <w:color w:val="auto"/>
          <w:lang w:val="pl-PL" w:eastAsia="ar-SA" w:bidi="ar-SA"/>
        </w:rPr>
        <w:br/>
        <w:t xml:space="preserve">i innych </w:t>
      </w:r>
      <w:r w:rsidRPr="009D343D">
        <w:rPr>
          <w:rFonts w:eastAsia="TimesNewRoman"/>
          <w:color w:val="auto"/>
          <w:lang w:val="pl-PL" w:eastAsia="ar-SA" w:bidi="ar-SA"/>
        </w:rPr>
        <w:t>ś</w:t>
      </w:r>
      <w:r w:rsidRPr="009D343D">
        <w:rPr>
          <w:rFonts w:eastAsia="Times New Roman"/>
          <w:color w:val="auto"/>
          <w:lang w:val="pl-PL" w:eastAsia="ar-SA" w:bidi="ar-SA"/>
        </w:rPr>
        <w:t>wiadcze</w:t>
      </w:r>
      <w:r w:rsidRPr="009D343D">
        <w:rPr>
          <w:rFonts w:eastAsia="TimesNewRoman"/>
          <w:color w:val="auto"/>
          <w:lang w:val="pl-PL" w:eastAsia="ar-SA" w:bidi="ar-SA"/>
        </w:rPr>
        <w:t>ń</w:t>
      </w:r>
      <w:r w:rsidRPr="009D343D">
        <w:rPr>
          <w:rFonts w:eastAsia="Times New Roman"/>
          <w:color w:val="auto"/>
          <w:lang w:val="pl-PL" w:eastAsia="ar-SA" w:bidi="ar-SA"/>
        </w:rPr>
        <w:t xml:space="preserve"> niezbędnych do prawidłowego wykonania przedmiotu umowy.  </w:t>
      </w:r>
    </w:p>
    <w:p w14:paraId="31549DB2" w14:textId="77777777" w:rsidR="004C6E21" w:rsidRPr="009D343D" w:rsidRDefault="004C6E21" w:rsidP="0089467D">
      <w:pPr>
        <w:numPr>
          <w:ilvl w:val="0"/>
          <w:numId w:val="7"/>
        </w:numPr>
        <w:tabs>
          <w:tab w:val="left" w:pos="284"/>
        </w:tabs>
        <w:ind w:left="284" w:hanging="284"/>
        <w:jc w:val="both"/>
        <w:rPr>
          <w:rFonts w:eastAsia="Times New Roman"/>
          <w:color w:val="auto"/>
          <w:lang w:val="pl-PL" w:eastAsia="ar-SA" w:bidi="ar-SA"/>
        </w:rPr>
      </w:pPr>
      <w:r w:rsidRPr="009D343D">
        <w:rPr>
          <w:color w:val="auto"/>
          <w:lang w:val="pl-PL"/>
        </w:rPr>
        <w:t xml:space="preserve">Wykonawca nie ma prawa </w:t>
      </w:r>
      <w:r w:rsidRPr="009D343D">
        <w:rPr>
          <w:rFonts w:eastAsia="Times New Roman"/>
          <w:color w:val="auto"/>
          <w:lang w:val="pl-PL" w:eastAsia="ar-SA" w:bidi="ar-SA"/>
        </w:rPr>
        <w:t>do przelania bez uprzedniej pisemnej zgody Zamawiającego wierzytelności wynikających z niniejszej umowy na rzecz osób trzecich.</w:t>
      </w:r>
    </w:p>
    <w:p w14:paraId="1632720F" w14:textId="77777777" w:rsidR="004C6E21" w:rsidRPr="009D343D" w:rsidRDefault="004C6E21" w:rsidP="0089467D">
      <w:pPr>
        <w:numPr>
          <w:ilvl w:val="0"/>
          <w:numId w:val="7"/>
        </w:numPr>
        <w:tabs>
          <w:tab w:val="left" w:pos="284"/>
        </w:tabs>
        <w:ind w:left="284" w:hanging="284"/>
        <w:jc w:val="both"/>
        <w:rPr>
          <w:rFonts w:eastAsia="Times New Roman"/>
          <w:color w:val="auto"/>
          <w:lang w:val="pl-PL" w:eastAsia="ar-SA" w:bidi="ar-SA"/>
        </w:rPr>
      </w:pPr>
      <w:r w:rsidRPr="009D343D">
        <w:rPr>
          <w:color w:val="auto"/>
          <w:lang w:val="pl-PL" w:eastAsia="ar-SA" w:bidi="ar-SA"/>
        </w:rPr>
        <w:t>Wynagrodzenie</w:t>
      </w:r>
      <w:r w:rsidRPr="009D343D">
        <w:rPr>
          <w:rFonts w:eastAsia="Times New Roman"/>
          <w:color w:val="auto"/>
          <w:lang w:val="pl-PL" w:eastAsia="ar-SA" w:bidi="ar-SA"/>
        </w:rPr>
        <w:t xml:space="preserve"> przysługujące Wykonawcy za wykonanie przedmiotu umowy będzie płatne </w:t>
      </w:r>
      <w:r w:rsidRPr="009D343D">
        <w:rPr>
          <w:color w:val="auto"/>
          <w:lang w:val="pl-PL"/>
        </w:rPr>
        <w:t>przelewem</w:t>
      </w:r>
      <w:r w:rsidRPr="009D343D">
        <w:rPr>
          <w:rFonts w:eastAsia="Times New Roman"/>
          <w:color w:val="auto"/>
          <w:lang w:val="pl-PL" w:eastAsia="ar-SA" w:bidi="ar-SA"/>
        </w:rPr>
        <w:t xml:space="preserve"> na jego rachunek bankowy nr ………………………...……………............. </w:t>
      </w:r>
      <w:r w:rsidRPr="009D343D">
        <w:rPr>
          <w:rFonts w:eastAsia="Times New Roman"/>
          <w:color w:val="auto"/>
          <w:lang w:val="pl-PL" w:eastAsia="ar-SA" w:bidi="ar-SA"/>
        </w:rPr>
        <w:br/>
        <w:t xml:space="preserve">w terminie 14 dni od daty dostarczenia Zamawiającemu prawidłowo wystawionej faktury, </w:t>
      </w:r>
      <w:r w:rsidRPr="009D343D">
        <w:rPr>
          <w:rFonts w:eastAsia="Times New Roman"/>
          <w:color w:val="auto"/>
          <w:lang w:val="pl-PL" w:eastAsia="ar-SA" w:bidi="ar-SA"/>
        </w:rPr>
        <w:br/>
        <w:t>z zastrzeżeniem ust. 6.</w:t>
      </w:r>
    </w:p>
    <w:p w14:paraId="284E6C5D" w14:textId="38B91E00" w:rsidR="004C6E21" w:rsidRPr="009D343D" w:rsidRDefault="004C6E21" w:rsidP="0089467D">
      <w:pPr>
        <w:numPr>
          <w:ilvl w:val="0"/>
          <w:numId w:val="7"/>
        </w:numPr>
        <w:tabs>
          <w:tab w:val="left" w:pos="284"/>
        </w:tabs>
        <w:ind w:left="284" w:hanging="284"/>
        <w:jc w:val="both"/>
        <w:rPr>
          <w:bCs/>
          <w:strike/>
          <w:color w:val="auto"/>
          <w:lang w:val="pl-PL" w:eastAsia="ar-SA" w:bidi="ar-SA"/>
        </w:rPr>
      </w:pPr>
      <w:r w:rsidRPr="009D343D">
        <w:rPr>
          <w:color w:val="auto"/>
          <w:lang w:val="pl-PL"/>
        </w:rPr>
        <w:t>Wykonawca</w:t>
      </w:r>
      <w:r w:rsidRPr="009D343D">
        <w:rPr>
          <w:rFonts w:eastAsia="Times New Roman"/>
          <w:color w:val="auto"/>
          <w:lang w:val="pl-PL" w:eastAsia="ar-SA" w:bidi="ar-SA"/>
        </w:rPr>
        <w:t xml:space="preserve"> zobowiązany jest wystawiać faktury </w:t>
      </w:r>
      <w:r w:rsidR="00FB2070">
        <w:rPr>
          <w:rFonts w:eastAsia="Times New Roman"/>
          <w:color w:val="auto"/>
          <w:lang w:val="pl-PL" w:eastAsia="ar-SA" w:bidi="ar-SA"/>
        </w:rPr>
        <w:t>miesięczne</w:t>
      </w:r>
      <w:r w:rsidR="0093112F">
        <w:rPr>
          <w:rFonts w:eastAsia="Times New Roman"/>
          <w:color w:val="auto"/>
          <w:lang w:val="pl-PL" w:eastAsia="ar-SA" w:bidi="ar-SA"/>
        </w:rPr>
        <w:t xml:space="preserve"> z dołu</w:t>
      </w:r>
      <w:r w:rsidRPr="009D343D">
        <w:rPr>
          <w:rFonts w:eastAsia="Times New Roman"/>
          <w:color w:val="auto"/>
          <w:lang w:val="pl-PL" w:eastAsia="ar-SA" w:bidi="ar-SA"/>
        </w:rPr>
        <w:t xml:space="preserve"> za dostawy zrealizowane </w:t>
      </w:r>
      <w:r w:rsidR="00FB2070">
        <w:rPr>
          <w:rFonts w:eastAsia="Times New Roman"/>
          <w:color w:val="auto"/>
          <w:lang w:val="pl-PL" w:eastAsia="ar-SA" w:bidi="ar-SA"/>
        </w:rPr>
        <w:t xml:space="preserve">w danym miesiącu </w:t>
      </w:r>
      <w:r w:rsidRPr="009D343D">
        <w:rPr>
          <w:rFonts w:eastAsia="Times New Roman"/>
          <w:color w:val="auto"/>
          <w:lang w:val="pl-PL" w:eastAsia="ar-SA" w:bidi="ar-SA"/>
        </w:rPr>
        <w:t xml:space="preserve">na podstawie zgłoszeń dokonanych przez osoby określone </w:t>
      </w:r>
      <w:r w:rsidRPr="009D343D">
        <w:rPr>
          <w:rFonts w:eastAsia="Times New Roman"/>
          <w:color w:val="auto"/>
          <w:lang w:val="pl-PL" w:eastAsia="ar-SA" w:bidi="ar-SA"/>
        </w:rPr>
        <w:br/>
        <w:t xml:space="preserve">w § 2 ust. 8 umowy. </w:t>
      </w:r>
    </w:p>
    <w:p w14:paraId="639FE720" w14:textId="77777777" w:rsidR="004C6E21" w:rsidRPr="009D343D" w:rsidRDefault="004C6E21" w:rsidP="0089467D">
      <w:pPr>
        <w:numPr>
          <w:ilvl w:val="0"/>
          <w:numId w:val="7"/>
        </w:numPr>
        <w:tabs>
          <w:tab w:val="left" w:pos="284"/>
        </w:tabs>
        <w:ind w:left="284" w:hanging="284"/>
        <w:jc w:val="both"/>
        <w:rPr>
          <w:bCs/>
          <w:strike/>
          <w:color w:val="auto"/>
          <w:lang w:val="pl-PL" w:eastAsia="ar-SA" w:bidi="ar-SA"/>
        </w:rPr>
      </w:pPr>
      <w:r w:rsidRPr="009D343D">
        <w:rPr>
          <w:color w:val="auto"/>
          <w:lang w:val="pl-PL"/>
        </w:rPr>
        <w:t xml:space="preserve">W przypadku, </w:t>
      </w:r>
      <w:r w:rsidRPr="009D343D">
        <w:rPr>
          <w:rFonts w:eastAsia="Times New Roman"/>
          <w:color w:val="auto"/>
          <w:lang w:val="pl-PL" w:eastAsia="ar-SA" w:bidi="ar-SA"/>
        </w:rPr>
        <w:t>gdy dostawa nie będzie zgodna co do ilości ze zgłoszonym zapotrzebowaniem - Zamawiający odmówi odbioru dostawy oraz przyjęcia faktury.</w:t>
      </w:r>
    </w:p>
    <w:p w14:paraId="0872B170" w14:textId="77777777" w:rsidR="004C6E21" w:rsidRPr="009D343D" w:rsidRDefault="004C6E21" w:rsidP="0089467D">
      <w:pPr>
        <w:pStyle w:val="NormalnyWeb"/>
        <w:numPr>
          <w:ilvl w:val="0"/>
          <w:numId w:val="7"/>
        </w:numPr>
        <w:suppressAutoHyphens w:val="0"/>
        <w:spacing w:before="0" w:after="0"/>
        <w:jc w:val="both"/>
        <w:rPr>
          <w:bCs/>
        </w:rPr>
      </w:pPr>
      <w:r w:rsidRPr="009D343D">
        <w:rPr>
          <w:bCs/>
        </w:rPr>
        <w:t xml:space="preserve">Zamawiający oświadcza, że płatności za faktury wystawione przez Wykonawcę będą dokonywane na wskazany rachunek z zastosowaniem mechanizmu podzielonej płatności. </w:t>
      </w:r>
    </w:p>
    <w:p w14:paraId="330DBE00" w14:textId="77777777" w:rsidR="004C6E21" w:rsidRPr="009D343D" w:rsidRDefault="004C6E21" w:rsidP="0089467D">
      <w:pPr>
        <w:widowControl/>
        <w:numPr>
          <w:ilvl w:val="0"/>
          <w:numId w:val="7"/>
        </w:numPr>
        <w:suppressAutoHyphens w:val="0"/>
        <w:jc w:val="both"/>
        <w:rPr>
          <w:bCs/>
          <w:color w:val="auto"/>
          <w:lang w:val="pl-PL"/>
        </w:rPr>
      </w:pPr>
      <w:r w:rsidRPr="009D343D">
        <w:rPr>
          <w:bCs/>
          <w:color w:val="auto"/>
          <w:lang w:val="pl-PL"/>
        </w:rPr>
        <w:t xml:space="preserve">Wykonawca oświadcza, że wskazany rachunek bankowy jest rachunkiem rozliczeniowym przedsiębiorcy służącym do celów prowadzonej działalności gospodarczej, dla którego bank prowadzący ten  rachunek utworzył powiązany z nim rachunek VAT oraz widnieje on </w:t>
      </w:r>
      <w:r w:rsidRPr="009D343D">
        <w:rPr>
          <w:color w:val="auto"/>
          <w:lang w:val="pl-PL"/>
        </w:rPr>
        <w:t>na wykazie podmiotów prowadzonym przez Szefa Krajowej Administracji Skarbowej (tzw. „biała lista podatników”). W przypadku zmiany rachunku bankowego Wykonawca zobowiązuje się do niezwłocznego poinformowania o powyższej okoliczności Zamawiającego.</w:t>
      </w:r>
    </w:p>
    <w:p w14:paraId="313ED533" w14:textId="77777777" w:rsidR="004C6E21" w:rsidRPr="009D343D" w:rsidRDefault="004C6E21" w:rsidP="00834220">
      <w:pPr>
        <w:numPr>
          <w:ilvl w:val="0"/>
          <w:numId w:val="7"/>
        </w:numPr>
        <w:tabs>
          <w:tab w:val="left" w:pos="426"/>
        </w:tabs>
        <w:ind w:left="284" w:hanging="284"/>
        <w:rPr>
          <w:rFonts w:eastAsia="Times New Roman"/>
          <w:color w:val="auto"/>
          <w:lang w:val="pl-PL" w:eastAsia="ar-SA" w:bidi="ar-SA"/>
        </w:rPr>
      </w:pPr>
      <w:r w:rsidRPr="009D343D">
        <w:rPr>
          <w:color w:val="auto"/>
          <w:lang w:val="pl-PL" w:eastAsia="ar-SA" w:bidi="ar-SA"/>
        </w:rPr>
        <w:t>Faktury wystawiane przez Wykonawcę</w:t>
      </w:r>
      <w:r w:rsidRPr="009D343D">
        <w:rPr>
          <w:strike/>
          <w:color w:val="auto"/>
          <w:lang w:val="pl-PL" w:eastAsia="ar-SA" w:bidi="ar-SA"/>
        </w:rPr>
        <w:t xml:space="preserve"> </w:t>
      </w:r>
      <w:r w:rsidRPr="009D343D">
        <w:rPr>
          <w:color w:val="auto"/>
          <w:lang w:val="pl-PL" w:eastAsia="ar-SA" w:bidi="ar-SA"/>
        </w:rPr>
        <w:t>będą zawierały następujące dane:</w:t>
      </w:r>
    </w:p>
    <w:p w14:paraId="5285DF24" w14:textId="6F1E430F" w:rsidR="004C6E21" w:rsidRPr="009D343D" w:rsidRDefault="0089467D" w:rsidP="00701D29">
      <w:pPr>
        <w:pStyle w:val="Akapitzlist"/>
        <w:tabs>
          <w:tab w:val="left" w:pos="284"/>
        </w:tabs>
        <w:ind w:left="284"/>
      </w:pPr>
      <w:r>
        <w:t xml:space="preserve">  </w:t>
      </w:r>
      <w:r w:rsidR="004C6E21" w:rsidRPr="009D343D">
        <w:t xml:space="preserve">NABYWCA: MIASTO BIAŁYSTOK </w:t>
      </w:r>
    </w:p>
    <w:p w14:paraId="74CE4B35" w14:textId="470F6D4F" w:rsidR="004C6E21" w:rsidRPr="009D343D" w:rsidRDefault="0089467D" w:rsidP="00701D29">
      <w:pPr>
        <w:pStyle w:val="Akapitzlist"/>
        <w:tabs>
          <w:tab w:val="left" w:pos="284"/>
        </w:tabs>
        <w:ind w:left="284"/>
      </w:pPr>
      <w:r>
        <w:t xml:space="preserve">  </w:t>
      </w:r>
      <w:r w:rsidR="004C6E21" w:rsidRPr="009D343D">
        <w:t xml:space="preserve">ul. Słonimska 1, 15-950 Białystok </w:t>
      </w:r>
    </w:p>
    <w:p w14:paraId="29281602" w14:textId="1D3C96EA" w:rsidR="004C6E21" w:rsidRPr="009D343D" w:rsidRDefault="0089467D" w:rsidP="00701D29">
      <w:pPr>
        <w:pStyle w:val="Akapitzlist"/>
        <w:tabs>
          <w:tab w:val="left" w:pos="284"/>
        </w:tabs>
        <w:ind w:left="284"/>
      </w:pPr>
      <w:r>
        <w:t xml:space="preserve">  </w:t>
      </w:r>
      <w:r w:rsidR="004C6E21" w:rsidRPr="009D343D">
        <w:t>NIP: 9662117220</w:t>
      </w:r>
    </w:p>
    <w:p w14:paraId="01E117FB" w14:textId="2C099EE9" w:rsidR="004C6E21" w:rsidRPr="009D343D" w:rsidRDefault="0089467D" w:rsidP="00701D29">
      <w:pPr>
        <w:pStyle w:val="Akapitzlist"/>
        <w:tabs>
          <w:tab w:val="left" w:pos="284"/>
        </w:tabs>
        <w:ind w:left="284"/>
      </w:pPr>
      <w:r>
        <w:t xml:space="preserve">  </w:t>
      </w:r>
      <w:r w:rsidR="004C6E21" w:rsidRPr="009D343D">
        <w:t xml:space="preserve">ODBIORCA: </w:t>
      </w:r>
      <w:r w:rsidR="00B67374">
        <w:t>Międzyszkolny Ośrodek Sportowy w Białymstoku</w:t>
      </w:r>
    </w:p>
    <w:p w14:paraId="6FCF54B5" w14:textId="1ECDCADD" w:rsidR="00861C61" w:rsidRPr="009D343D" w:rsidRDefault="0089467D" w:rsidP="00701D29">
      <w:pPr>
        <w:pStyle w:val="Akapitzlist"/>
        <w:tabs>
          <w:tab w:val="left" w:pos="284"/>
        </w:tabs>
        <w:ind w:left="284"/>
      </w:pPr>
      <w:r>
        <w:t xml:space="preserve">  </w:t>
      </w:r>
      <w:r w:rsidR="004C6E21" w:rsidRPr="009D343D">
        <w:t xml:space="preserve">ul. </w:t>
      </w:r>
      <w:r w:rsidR="00B67374">
        <w:t>Zwycięstwa 28</w:t>
      </w:r>
      <w:r w:rsidR="004C6E21" w:rsidRPr="009D343D">
        <w:t>, 15-</w:t>
      </w:r>
      <w:r w:rsidR="00B67374">
        <w:t>703</w:t>
      </w:r>
      <w:r w:rsidR="004C6E21" w:rsidRPr="009D343D">
        <w:t xml:space="preserve"> Białystok.</w:t>
      </w:r>
    </w:p>
    <w:p w14:paraId="4692D218" w14:textId="0117A48A" w:rsidR="004C6E21" w:rsidRPr="009D343D" w:rsidRDefault="004C6E21" w:rsidP="0089467D">
      <w:pPr>
        <w:pStyle w:val="Akapitzlist"/>
        <w:numPr>
          <w:ilvl w:val="0"/>
          <w:numId w:val="7"/>
        </w:numPr>
        <w:tabs>
          <w:tab w:val="left" w:pos="284"/>
        </w:tabs>
        <w:jc w:val="both"/>
      </w:pPr>
      <w:r w:rsidRPr="009D343D">
        <w:t>Za termin płatności uznaje się dzień, w którym Zamawiający polecił swojemu bankowi dokonanie przelewu na rachunek Wykonawcy.</w:t>
      </w:r>
    </w:p>
    <w:p w14:paraId="0992AF60" w14:textId="6E8771F0" w:rsidR="004C6E21" w:rsidRPr="00CC4070" w:rsidRDefault="004C6E21" w:rsidP="00834220">
      <w:pPr>
        <w:pStyle w:val="Akapitzlist"/>
        <w:numPr>
          <w:ilvl w:val="0"/>
          <w:numId w:val="7"/>
        </w:numPr>
        <w:tabs>
          <w:tab w:val="left" w:pos="284"/>
        </w:tabs>
      </w:pPr>
      <w:r w:rsidRPr="00CC4070">
        <w:t>Wynagrodzenie nie będzie podlegać zmianom, z zastrzeżeniem § 1</w:t>
      </w:r>
      <w:r w:rsidR="007B5961" w:rsidRPr="00CC4070">
        <w:t>1</w:t>
      </w:r>
      <w:r w:rsidRPr="00CC4070">
        <w:t xml:space="preserve"> umowy.</w:t>
      </w:r>
    </w:p>
    <w:p w14:paraId="7C1A2851" w14:textId="77777777" w:rsidR="00FB2070" w:rsidRDefault="00FB2070" w:rsidP="00B67374">
      <w:pPr>
        <w:pStyle w:val="Standard"/>
        <w:autoSpaceDE w:val="0"/>
        <w:jc w:val="center"/>
        <w:rPr>
          <w:rFonts w:eastAsia="Times New Roman"/>
          <w:b/>
          <w:color w:val="auto"/>
          <w:lang w:val="pl-PL" w:eastAsia="ar-SA" w:bidi="ar-SA"/>
        </w:rPr>
      </w:pPr>
    </w:p>
    <w:p w14:paraId="2E9189DD" w14:textId="6968FF61" w:rsidR="004C6E21" w:rsidRPr="009D343D" w:rsidRDefault="004C6E21" w:rsidP="00B67374">
      <w:pPr>
        <w:pStyle w:val="Standard"/>
        <w:autoSpaceDE w:val="0"/>
        <w:jc w:val="center"/>
        <w:rPr>
          <w:rFonts w:eastAsia="Times New Roman"/>
          <w:b/>
          <w:color w:val="auto"/>
          <w:lang w:val="pl-PL" w:eastAsia="ar-SA" w:bidi="ar-SA"/>
        </w:rPr>
      </w:pPr>
      <w:r w:rsidRPr="009D343D">
        <w:rPr>
          <w:rFonts w:eastAsia="Times New Roman"/>
          <w:b/>
          <w:color w:val="auto"/>
          <w:lang w:val="pl-PL" w:eastAsia="ar-SA" w:bidi="ar-SA"/>
        </w:rPr>
        <w:t xml:space="preserve">§ </w:t>
      </w:r>
      <w:r w:rsidR="007B5961" w:rsidRPr="009D343D">
        <w:rPr>
          <w:rFonts w:eastAsia="Times New Roman"/>
          <w:b/>
          <w:color w:val="auto"/>
          <w:lang w:val="pl-PL" w:eastAsia="ar-SA" w:bidi="ar-SA"/>
        </w:rPr>
        <w:t>6</w:t>
      </w:r>
      <w:r w:rsidRPr="009D343D">
        <w:rPr>
          <w:rFonts w:eastAsia="Times New Roman"/>
          <w:b/>
          <w:color w:val="auto"/>
          <w:lang w:val="pl-PL" w:eastAsia="ar-SA" w:bidi="ar-SA"/>
        </w:rPr>
        <w:t>.</w:t>
      </w:r>
    </w:p>
    <w:p w14:paraId="20629E08" w14:textId="03993633" w:rsidR="004C6E21" w:rsidRPr="009D343D" w:rsidRDefault="004C6E21" w:rsidP="00834220">
      <w:pPr>
        <w:pStyle w:val="Standard"/>
        <w:numPr>
          <w:ilvl w:val="0"/>
          <w:numId w:val="9"/>
        </w:numPr>
        <w:tabs>
          <w:tab w:val="num" w:pos="284"/>
        </w:tabs>
        <w:autoSpaceDE w:val="0"/>
        <w:ind w:left="284" w:hanging="284"/>
        <w:rPr>
          <w:rFonts w:eastAsia="Times New Roman"/>
          <w:i/>
          <w:color w:val="auto"/>
          <w:lang w:val="pl-PL" w:eastAsia="ar-SA" w:bidi="ar-SA"/>
        </w:rPr>
      </w:pPr>
      <w:r w:rsidRPr="009D343D">
        <w:rPr>
          <w:rFonts w:eastAsia="Times New Roman"/>
          <w:color w:val="auto"/>
          <w:lang w:val="pl-PL" w:eastAsia="ar-SA" w:bidi="ar-SA"/>
        </w:rPr>
        <w:t>Odbiory poszczególnych dostaw środków będą następowały w obiek</w:t>
      </w:r>
      <w:r w:rsidR="00FB2070">
        <w:rPr>
          <w:rFonts w:eastAsia="Times New Roman"/>
          <w:color w:val="auto"/>
          <w:lang w:val="pl-PL" w:eastAsia="ar-SA" w:bidi="ar-SA"/>
        </w:rPr>
        <w:t>cie</w:t>
      </w:r>
      <w:r w:rsidRPr="009D343D">
        <w:rPr>
          <w:rFonts w:eastAsia="Times New Roman"/>
          <w:color w:val="auto"/>
          <w:lang w:val="pl-PL" w:eastAsia="ar-SA" w:bidi="ar-SA"/>
        </w:rPr>
        <w:t xml:space="preserve"> Zamawiającego.</w:t>
      </w:r>
    </w:p>
    <w:p w14:paraId="02555BF9" w14:textId="77777777" w:rsidR="004C6E21" w:rsidRPr="009D343D" w:rsidRDefault="004C6E21" w:rsidP="00834220">
      <w:pPr>
        <w:pStyle w:val="Standard"/>
        <w:numPr>
          <w:ilvl w:val="0"/>
          <w:numId w:val="9"/>
        </w:numPr>
        <w:tabs>
          <w:tab w:val="num" w:pos="284"/>
        </w:tabs>
        <w:autoSpaceDE w:val="0"/>
        <w:ind w:left="284" w:hanging="284"/>
        <w:rPr>
          <w:rFonts w:eastAsia="Times New Roman"/>
          <w:color w:val="auto"/>
          <w:lang w:val="pl-PL" w:eastAsia="ar-SA" w:bidi="ar-SA"/>
        </w:rPr>
      </w:pPr>
      <w:r w:rsidRPr="009D343D">
        <w:rPr>
          <w:rFonts w:eastAsia="Times New Roman"/>
          <w:color w:val="auto"/>
          <w:lang w:val="pl-PL" w:eastAsia="ar-SA" w:bidi="ar-SA"/>
        </w:rPr>
        <w:t>Za datę wykonania dostawy przyjmuje się dzień faktycznego dostarczenia środków.</w:t>
      </w:r>
    </w:p>
    <w:p w14:paraId="2EBC2AB6" w14:textId="77777777" w:rsidR="001A7B96" w:rsidRPr="001A7B96" w:rsidRDefault="004C6E21" w:rsidP="0089467D">
      <w:pPr>
        <w:pStyle w:val="Standard"/>
        <w:numPr>
          <w:ilvl w:val="0"/>
          <w:numId w:val="9"/>
        </w:numPr>
        <w:tabs>
          <w:tab w:val="num" w:pos="284"/>
        </w:tabs>
        <w:autoSpaceDE w:val="0"/>
        <w:ind w:left="284" w:hanging="284"/>
        <w:jc w:val="both"/>
        <w:rPr>
          <w:rFonts w:eastAsia="Times New Roman"/>
          <w:color w:val="auto"/>
          <w:lang w:val="pl-PL" w:eastAsia="ar-SA" w:bidi="ar-SA"/>
        </w:rPr>
      </w:pPr>
      <w:r w:rsidRPr="009D343D">
        <w:rPr>
          <w:color w:val="auto"/>
          <w:lang w:val="pl-PL"/>
        </w:rPr>
        <w:t xml:space="preserve">W przypadku, gdy dostarczone środki nie będą spełniały wymagań Zamawiającego określonych w umowie lub będą posiadały wady, Zamawiający zgłosi Wykonawcy zastrzeżenia, co do dostarczonych środków, a Wykonawca będzie zobowiązany dostarczyć </w:t>
      </w:r>
    </w:p>
    <w:p w14:paraId="1FB60260" w14:textId="3ACEE88D" w:rsidR="004C6E21" w:rsidRPr="009D343D" w:rsidRDefault="004C6E21" w:rsidP="001A7B96">
      <w:pPr>
        <w:pStyle w:val="Standard"/>
        <w:autoSpaceDE w:val="0"/>
        <w:ind w:left="284"/>
        <w:jc w:val="both"/>
        <w:rPr>
          <w:rFonts w:eastAsia="Times New Roman"/>
          <w:color w:val="auto"/>
          <w:lang w:val="pl-PL" w:eastAsia="ar-SA" w:bidi="ar-SA"/>
        </w:rPr>
      </w:pPr>
      <w:r w:rsidRPr="009D343D">
        <w:rPr>
          <w:color w:val="auto"/>
          <w:lang w:val="pl-PL"/>
        </w:rPr>
        <w:lastRenderedPageBreak/>
        <w:br/>
        <w:t xml:space="preserve">na swój koszt towar spełniający wymagania Zamawiającego oraz wolny od wad w terminie wyznaczonym przez Zamawiającego zgodnie z § 2 ust. 4 i 5, pod rygorem naliczenia kary umownej, o której mowa w § </w:t>
      </w:r>
      <w:r w:rsidR="007B5961" w:rsidRPr="009D343D">
        <w:rPr>
          <w:color w:val="auto"/>
          <w:lang w:val="pl-PL"/>
        </w:rPr>
        <w:t>7</w:t>
      </w:r>
      <w:r w:rsidRPr="009D343D">
        <w:rPr>
          <w:color w:val="auto"/>
          <w:lang w:val="pl-PL"/>
        </w:rPr>
        <w:t xml:space="preserve"> ust. 2 pkt 2 umowy.</w:t>
      </w:r>
      <w:r w:rsidR="0014341C" w:rsidRPr="009D343D">
        <w:rPr>
          <w:color w:val="auto"/>
          <w:lang w:val="pl-PL"/>
        </w:rPr>
        <w:t xml:space="preserve"> Zamawiający zastrzega możliwość wyznaczenia krótszego terminu jeśli będzie to niezbędne dla zapewnienia ciągłości funkcjonowania obiektu.</w:t>
      </w:r>
    </w:p>
    <w:p w14:paraId="2485E915" w14:textId="77777777" w:rsidR="004C6E21" w:rsidRPr="009D343D" w:rsidRDefault="004C6E21" w:rsidP="00701D29">
      <w:pPr>
        <w:pStyle w:val="Standard"/>
        <w:rPr>
          <w:rFonts w:eastAsia="Times New Roman"/>
          <w:b/>
          <w:bCs/>
          <w:color w:val="auto"/>
          <w:lang w:val="pl-PL" w:eastAsia="ar-SA" w:bidi="ar-SA"/>
        </w:rPr>
      </w:pPr>
    </w:p>
    <w:p w14:paraId="404B8AB1" w14:textId="55D27B5B" w:rsidR="004C6E21" w:rsidRPr="009D343D" w:rsidRDefault="004C6E21" w:rsidP="00B67374">
      <w:pPr>
        <w:pStyle w:val="Standard"/>
        <w:autoSpaceDE w:val="0"/>
        <w:jc w:val="center"/>
        <w:rPr>
          <w:rFonts w:eastAsia="Times New Roman"/>
          <w:b/>
          <w:color w:val="auto"/>
          <w:lang w:val="pl-PL" w:eastAsia="ar-SA" w:bidi="ar-SA"/>
        </w:rPr>
      </w:pPr>
      <w:r w:rsidRPr="009D343D">
        <w:rPr>
          <w:rFonts w:eastAsia="Times New Roman"/>
          <w:b/>
          <w:color w:val="auto"/>
          <w:lang w:val="pl-PL" w:eastAsia="ar-SA" w:bidi="ar-SA"/>
        </w:rPr>
        <w:t xml:space="preserve">§ </w:t>
      </w:r>
      <w:r w:rsidR="007B5961" w:rsidRPr="009D343D">
        <w:rPr>
          <w:rFonts w:eastAsia="Times New Roman"/>
          <w:b/>
          <w:color w:val="auto"/>
          <w:lang w:val="pl-PL" w:eastAsia="ar-SA" w:bidi="ar-SA"/>
        </w:rPr>
        <w:t>7</w:t>
      </w:r>
      <w:r w:rsidRPr="009D343D">
        <w:rPr>
          <w:rFonts w:eastAsia="Times New Roman"/>
          <w:b/>
          <w:color w:val="auto"/>
          <w:lang w:val="pl-PL" w:eastAsia="ar-SA" w:bidi="ar-SA"/>
        </w:rPr>
        <w:t>.</w:t>
      </w:r>
    </w:p>
    <w:p w14:paraId="2D148DC1" w14:textId="77777777" w:rsidR="004C6E21" w:rsidRPr="009D343D" w:rsidRDefault="004C6E21" w:rsidP="0089467D">
      <w:pPr>
        <w:numPr>
          <w:ilvl w:val="0"/>
          <w:numId w:val="10"/>
        </w:numPr>
        <w:tabs>
          <w:tab w:val="left" w:pos="284"/>
        </w:tabs>
        <w:autoSpaceDE w:val="0"/>
        <w:ind w:left="284" w:hanging="284"/>
        <w:jc w:val="both"/>
        <w:rPr>
          <w:rFonts w:eastAsia="Times New Roman"/>
          <w:color w:val="auto"/>
          <w:lang w:val="pl-PL" w:eastAsia="ar-SA" w:bidi="ar-SA"/>
        </w:rPr>
      </w:pPr>
      <w:r w:rsidRPr="009D343D">
        <w:rPr>
          <w:rFonts w:eastAsia="Times New Roman"/>
          <w:color w:val="auto"/>
          <w:kern w:val="0"/>
          <w:lang w:val="pl-PL" w:eastAsia="pl-PL" w:bidi="ar-SA"/>
        </w:rPr>
        <w:t>Wykonawca odpowiada za szkodę, wyrządzoną Zamawiającemu, w tym również za szkodę wyrządzoną przez osoby, którymi Wykonawca posłużył się przy wykonaniu umowy, chyba że szkoda została spowodowana działaniem siły wyższej, wyłączną winą Zamawiającego lub osoby trzeciej, za którą Wykonawca nie ponosi odpowiedzialności.</w:t>
      </w:r>
    </w:p>
    <w:p w14:paraId="088EFCB5" w14:textId="77777777" w:rsidR="004C6E21" w:rsidRPr="009D343D" w:rsidRDefault="004C6E21" w:rsidP="00834220">
      <w:pPr>
        <w:numPr>
          <w:ilvl w:val="0"/>
          <w:numId w:val="10"/>
        </w:numPr>
        <w:tabs>
          <w:tab w:val="left" w:pos="284"/>
        </w:tabs>
        <w:autoSpaceDE w:val="0"/>
        <w:ind w:left="284" w:hanging="284"/>
        <w:rPr>
          <w:rFonts w:eastAsia="Times New Roman"/>
          <w:color w:val="auto"/>
          <w:lang w:val="pl-PL" w:eastAsia="ar-SA" w:bidi="ar-SA"/>
        </w:rPr>
      </w:pPr>
      <w:r w:rsidRPr="009D343D">
        <w:rPr>
          <w:rFonts w:eastAsia="Times New Roman"/>
          <w:color w:val="auto"/>
          <w:lang w:val="pl-PL" w:eastAsia="ar-SA" w:bidi="ar-SA"/>
        </w:rPr>
        <w:t>Wykonawca zapłaci Zamawiającemu karę umowną:</w:t>
      </w:r>
    </w:p>
    <w:p w14:paraId="70816C31" w14:textId="73A293BF" w:rsidR="004C6E21" w:rsidRPr="009D343D" w:rsidRDefault="004C6E21" w:rsidP="0089467D">
      <w:pPr>
        <w:pStyle w:val="Tekstpodstawowywcity31"/>
        <w:numPr>
          <w:ilvl w:val="0"/>
          <w:numId w:val="11"/>
        </w:numPr>
        <w:tabs>
          <w:tab w:val="left" w:pos="567"/>
        </w:tabs>
        <w:spacing w:line="240" w:lineRule="auto"/>
        <w:ind w:left="567" w:hanging="283"/>
        <w:rPr>
          <w:rFonts w:ascii="Times New Roman" w:eastAsia="Times New Roman" w:hAnsi="Times New Roman"/>
          <w:color w:val="auto"/>
          <w:lang w:val="pl-PL" w:eastAsia="ar-SA" w:bidi="ar-SA"/>
        </w:rPr>
      </w:pPr>
      <w:r w:rsidRPr="009D343D">
        <w:rPr>
          <w:rFonts w:ascii="Times New Roman" w:eastAsia="Times New Roman" w:hAnsi="Times New Roman"/>
          <w:color w:val="auto"/>
          <w:lang w:val="pl-PL" w:eastAsia="ar-SA" w:bidi="ar-SA"/>
        </w:rPr>
        <w:t>w przypadku niedotrzymania terminów realizacji dostaw określonych zgodnie</w:t>
      </w:r>
      <w:r w:rsidR="0089467D">
        <w:rPr>
          <w:rFonts w:ascii="Times New Roman" w:eastAsia="Times New Roman" w:hAnsi="Times New Roman"/>
          <w:color w:val="auto"/>
          <w:lang w:val="pl-PL" w:eastAsia="ar-SA" w:bidi="ar-SA"/>
        </w:rPr>
        <w:t xml:space="preserve">                          </w:t>
      </w:r>
      <w:r w:rsidRPr="009D343D">
        <w:rPr>
          <w:rFonts w:ascii="Times New Roman" w:eastAsia="Times New Roman" w:hAnsi="Times New Roman"/>
          <w:color w:val="auto"/>
          <w:lang w:val="pl-PL" w:eastAsia="ar-SA" w:bidi="ar-SA"/>
        </w:rPr>
        <w:t>z § 2 ust. 4 – w wysokości 0,1% wartości dostawy brutto, za każdą rozpoczętą godzinę zwłoki;</w:t>
      </w:r>
    </w:p>
    <w:p w14:paraId="302075BC" w14:textId="42EFB66A" w:rsidR="004C6E21" w:rsidRPr="009D343D" w:rsidRDefault="004C6E21" w:rsidP="001A7B96">
      <w:pPr>
        <w:pStyle w:val="Tekstpodstawowywcity31"/>
        <w:numPr>
          <w:ilvl w:val="0"/>
          <w:numId w:val="11"/>
        </w:numPr>
        <w:tabs>
          <w:tab w:val="left" w:pos="567"/>
        </w:tabs>
        <w:spacing w:line="240" w:lineRule="auto"/>
        <w:ind w:left="567" w:hanging="283"/>
        <w:rPr>
          <w:rFonts w:ascii="Times New Roman" w:eastAsia="Times New Roman" w:hAnsi="Times New Roman"/>
          <w:color w:val="auto"/>
          <w:lang w:val="pl-PL" w:eastAsia="ar-SA" w:bidi="ar-SA"/>
        </w:rPr>
      </w:pPr>
      <w:r w:rsidRPr="009D343D">
        <w:rPr>
          <w:rFonts w:ascii="Times New Roman" w:eastAsia="Times New Roman" w:hAnsi="Times New Roman"/>
          <w:color w:val="auto"/>
          <w:lang w:val="pl-PL" w:eastAsia="ar-SA" w:bidi="ar-SA"/>
        </w:rPr>
        <w:t xml:space="preserve">za zwłokę w dostarczeniu środków spełniających wymagania Zamawiającego określone </w:t>
      </w:r>
      <w:r w:rsidRPr="009D343D">
        <w:rPr>
          <w:rFonts w:ascii="Times New Roman" w:eastAsia="Times New Roman" w:hAnsi="Times New Roman"/>
          <w:color w:val="auto"/>
          <w:lang w:val="pl-PL" w:eastAsia="ar-SA" w:bidi="ar-SA"/>
        </w:rPr>
        <w:br/>
        <w:t xml:space="preserve">w umowie i/lub wolnych od wad w terminie określonym na podstawie </w:t>
      </w:r>
      <w:r w:rsidRPr="009D343D">
        <w:rPr>
          <w:rFonts w:ascii="Times New Roman" w:hAnsi="Times New Roman"/>
          <w:color w:val="auto"/>
          <w:lang w:val="pl-PL"/>
        </w:rPr>
        <w:t xml:space="preserve">§ </w:t>
      </w:r>
      <w:r w:rsidR="007B5961" w:rsidRPr="009D343D">
        <w:rPr>
          <w:rFonts w:ascii="Times New Roman" w:hAnsi="Times New Roman"/>
          <w:color w:val="auto"/>
          <w:lang w:val="pl-PL"/>
        </w:rPr>
        <w:t>6</w:t>
      </w:r>
      <w:r w:rsidRPr="009D343D">
        <w:rPr>
          <w:rFonts w:ascii="Times New Roman" w:hAnsi="Times New Roman"/>
          <w:color w:val="auto"/>
          <w:lang w:val="pl-PL"/>
        </w:rPr>
        <w:t xml:space="preserve"> ust. 3 umowy </w:t>
      </w:r>
      <w:r w:rsidRPr="009D343D">
        <w:rPr>
          <w:rFonts w:ascii="Times New Roman" w:hAnsi="Times New Roman"/>
          <w:color w:val="auto"/>
          <w:lang w:val="pl-PL"/>
        </w:rPr>
        <w:br/>
        <w:t xml:space="preserve">- w wysokości </w:t>
      </w:r>
      <w:r w:rsidR="006600B3" w:rsidRPr="009D343D">
        <w:rPr>
          <w:rFonts w:ascii="Times New Roman" w:hAnsi="Times New Roman"/>
          <w:color w:val="auto"/>
          <w:lang w:val="pl-PL"/>
        </w:rPr>
        <w:t>0,2</w:t>
      </w:r>
      <w:r w:rsidRPr="009D343D">
        <w:rPr>
          <w:rFonts w:ascii="Times New Roman" w:hAnsi="Times New Roman"/>
          <w:color w:val="auto"/>
          <w:lang w:val="pl-PL"/>
        </w:rPr>
        <w:t xml:space="preserve"> % wartości </w:t>
      </w:r>
      <w:r w:rsidRPr="009D343D">
        <w:rPr>
          <w:rFonts w:ascii="Times New Roman" w:eastAsia="Times New Roman" w:hAnsi="Times New Roman"/>
          <w:color w:val="auto"/>
          <w:lang w:val="pl-PL" w:eastAsia="ar-SA" w:bidi="ar-SA"/>
        </w:rPr>
        <w:t>dostawy brutto,</w:t>
      </w:r>
      <w:r w:rsidRPr="009D343D">
        <w:rPr>
          <w:rFonts w:ascii="Times New Roman" w:eastAsia="Times New Roman" w:hAnsi="Times New Roman"/>
          <w:b/>
          <w:color w:val="auto"/>
          <w:lang w:val="pl-PL" w:eastAsia="ar-SA" w:bidi="ar-SA"/>
        </w:rPr>
        <w:t xml:space="preserve"> </w:t>
      </w:r>
      <w:r w:rsidRPr="009D343D">
        <w:rPr>
          <w:rFonts w:ascii="Times New Roman" w:hAnsi="Times New Roman"/>
          <w:color w:val="auto"/>
          <w:lang w:val="pl-PL"/>
        </w:rPr>
        <w:t>za</w:t>
      </w:r>
      <w:r w:rsidR="006600B3" w:rsidRPr="009D343D">
        <w:rPr>
          <w:rFonts w:ascii="Times New Roman" w:hAnsi="Times New Roman"/>
          <w:color w:val="auto"/>
          <w:lang w:val="pl-PL"/>
        </w:rPr>
        <w:t xml:space="preserve"> każdą rozpoczętą godzinę</w:t>
      </w:r>
      <w:r w:rsidRPr="009D343D">
        <w:rPr>
          <w:rFonts w:ascii="Times New Roman" w:hAnsi="Times New Roman"/>
          <w:color w:val="auto"/>
          <w:lang w:val="pl-PL"/>
        </w:rPr>
        <w:t xml:space="preserve"> zwłoki, liczone od dnia wyznaczonego na dostawę środków spełniających wymagania Zamawiającego i/lub wolnych od wad do dnia faktycznego usunięcia;</w:t>
      </w:r>
    </w:p>
    <w:p w14:paraId="6851705B" w14:textId="0C8A3D0A" w:rsidR="004C6E21" w:rsidRPr="009D343D" w:rsidRDefault="004C6E21" w:rsidP="001A7B96">
      <w:pPr>
        <w:pStyle w:val="Tekstpodstawowywcity31"/>
        <w:numPr>
          <w:ilvl w:val="0"/>
          <w:numId w:val="11"/>
        </w:numPr>
        <w:tabs>
          <w:tab w:val="left" w:pos="567"/>
        </w:tabs>
        <w:spacing w:line="240" w:lineRule="auto"/>
        <w:ind w:left="567" w:hanging="283"/>
        <w:rPr>
          <w:rFonts w:ascii="Times New Roman" w:eastAsia="Times New Roman" w:hAnsi="Times New Roman"/>
          <w:color w:val="auto"/>
          <w:lang w:val="pl-PL" w:eastAsia="ar-SA" w:bidi="ar-SA"/>
        </w:rPr>
      </w:pPr>
      <w:r w:rsidRPr="009D343D">
        <w:rPr>
          <w:rFonts w:ascii="Times New Roman" w:hAnsi="Times New Roman"/>
          <w:color w:val="auto"/>
          <w:lang w:val="pl-PL"/>
        </w:rPr>
        <w:t xml:space="preserve">za </w:t>
      </w:r>
      <w:r w:rsidRPr="009D343D">
        <w:rPr>
          <w:rFonts w:ascii="Times New Roman" w:eastAsia="Times New Roman" w:hAnsi="Times New Roman"/>
          <w:color w:val="auto"/>
          <w:lang w:val="pl-PL" w:eastAsia="ar-SA" w:bidi="ar-SA"/>
        </w:rPr>
        <w:t>odstąpienie</w:t>
      </w:r>
      <w:r w:rsidRPr="009D343D">
        <w:rPr>
          <w:rFonts w:ascii="Times New Roman" w:hAnsi="Times New Roman"/>
          <w:color w:val="auto"/>
          <w:lang w:val="pl-PL"/>
        </w:rPr>
        <w:t xml:space="preserve"> </w:t>
      </w:r>
      <w:r w:rsidRPr="009D343D">
        <w:rPr>
          <w:rFonts w:ascii="Times New Roman" w:eastAsia="Times New Roman" w:hAnsi="Times New Roman"/>
          <w:color w:val="auto"/>
          <w:lang w:val="pl-PL" w:eastAsia="ar-SA" w:bidi="ar-SA"/>
        </w:rPr>
        <w:t xml:space="preserve">od umowy przez Zamawiającego z przyczyn, za które ponosi odpowiedzialność Wykonawca - w wysokości 10 % </w:t>
      </w:r>
      <w:bookmarkStart w:id="2" w:name="_Hlk71809103"/>
      <w:r w:rsidRPr="009D343D">
        <w:rPr>
          <w:rFonts w:ascii="Times New Roman" w:eastAsia="Times New Roman" w:hAnsi="Times New Roman"/>
          <w:color w:val="auto"/>
          <w:lang w:val="pl-PL" w:eastAsia="ar-SA" w:bidi="ar-SA"/>
        </w:rPr>
        <w:t xml:space="preserve">ogólnej wartości umowy brutto określonej w § </w:t>
      </w:r>
      <w:r w:rsidR="007B5961" w:rsidRPr="009D343D">
        <w:rPr>
          <w:rFonts w:ascii="Times New Roman" w:eastAsia="Times New Roman" w:hAnsi="Times New Roman"/>
          <w:color w:val="auto"/>
          <w:lang w:val="pl-PL" w:eastAsia="ar-SA" w:bidi="ar-SA"/>
        </w:rPr>
        <w:t>5</w:t>
      </w:r>
      <w:r w:rsidRPr="009D343D">
        <w:rPr>
          <w:rFonts w:ascii="Times New Roman" w:eastAsia="Times New Roman" w:hAnsi="Times New Roman"/>
          <w:color w:val="auto"/>
          <w:lang w:val="pl-PL" w:eastAsia="ar-SA" w:bidi="ar-SA"/>
        </w:rPr>
        <w:t xml:space="preserve"> ust. 2 umowy</w:t>
      </w:r>
      <w:bookmarkEnd w:id="2"/>
      <w:r w:rsidRPr="009D343D">
        <w:rPr>
          <w:rFonts w:ascii="Times New Roman" w:eastAsia="Times New Roman" w:hAnsi="Times New Roman"/>
          <w:color w:val="auto"/>
          <w:lang w:val="pl-PL" w:eastAsia="ar-SA" w:bidi="ar-SA"/>
        </w:rPr>
        <w:t>;</w:t>
      </w:r>
    </w:p>
    <w:p w14:paraId="175042B4" w14:textId="02C17EC6" w:rsidR="004C6E21" w:rsidRPr="009D343D" w:rsidRDefault="004C6E21" w:rsidP="001A7B96">
      <w:pPr>
        <w:pStyle w:val="Tekstpodstawowywcity31"/>
        <w:numPr>
          <w:ilvl w:val="0"/>
          <w:numId w:val="11"/>
        </w:numPr>
        <w:tabs>
          <w:tab w:val="left" w:pos="567"/>
        </w:tabs>
        <w:spacing w:line="240" w:lineRule="auto"/>
        <w:ind w:left="567" w:hanging="283"/>
        <w:rPr>
          <w:rFonts w:ascii="Times New Roman" w:eastAsia="Times New Roman" w:hAnsi="Times New Roman"/>
          <w:color w:val="auto"/>
          <w:lang w:val="pl-PL" w:eastAsia="ar-SA" w:bidi="ar-SA"/>
        </w:rPr>
      </w:pPr>
      <w:r w:rsidRPr="009D343D">
        <w:rPr>
          <w:rFonts w:ascii="Times New Roman" w:eastAsia="Times New Roman" w:hAnsi="Times New Roman"/>
          <w:color w:val="auto"/>
          <w:lang w:val="pl-PL" w:eastAsia="ar-SA" w:bidi="ar-SA"/>
        </w:rPr>
        <w:t xml:space="preserve">za odstąpienie od umowy przez Zamawiającego w sytuacjach określonych w § </w:t>
      </w:r>
      <w:r w:rsidR="007B5961" w:rsidRPr="009D343D">
        <w:rPr>
          <w:rFonts w:ascii="Times New Roman" w:eastAsia="Times New Roman" w:hAnsi="Times New Roman"/>
          <w:color w:val="auto"/>
          <w:lang w:val="pl-PL" w:eastAsia="ar-SA" w:bidi="ar-SA"/>
        </w:rPr>
        <w:t>9</w:t>
      </w:r>
      <w:r w:rsidRPr="009D343D">
        <w:rPr>
          <w:rFonts w:ascii="Times New Roman" w:eastAsia="Times New Roman" w:hAnsi="Times New Roman"/>
          <w:color w:val="auto"/>
          <w:lang w:val="pl-PL" w:eastAsia="ar-SA" w:bidi="ar-SA"/>
        </w:rPr>
        <w:t xml:space="preserve"> ust. 1 umowy – w wysokości 15% ogólnej wartości umowy brutto określonej w </w:t>
      </w:r>
      <w:bookmarkStart w:id="3" w:name="_Hlk71810225"/>
      <w:r w:rsidRPr="009D343D">
        <w:rPr>
          <w:rFonts w:ascii="Times New Roman" w:eastAsia="Times New Roman" w:hAnsi="Times New Roman"/>
          <w:color w:val="auto"/>
          <w:lang w:val="pl-PL" w:eastAsia="ar-SA" w:bidi="ar-SA"/>
        </w:rPr>
        <w:t xml:space="preserve">§ </w:t>
      </w:r>
      <w:r w:rsidR="007B5961" w:rsidRPr="009D343D">
        <w:rPr>
          <w:rFonts w:ascii="Times New Roman" w:eastAsia="Times New Roman" w:hAnsi="Times New Roman"/>
          <w:color w:val="auto"/>
          <w:lang w:val="pl-PL" w:eastAsia="ar-SA" w:bidi="ar-SA"/>
        </w:rPr>
        <w:t>5</w:t>
      </w:r>
      <w:r w:rsidRPr="009D343D">
        <w:rPr>
          <w:rFonts w:ascii="Times New Roman" w:eastAsia="Times New Roman" w:hAnsi="Times New Roman"/>
          <w:color w:val="auto"/>
          <w:lang w:val="pl-PL" w:eastAsia="ar-SA" w:bidi="ar-SA"/>
        </w:rPr>
        <w:t xml:space="preserve"> ust. 2 umowy,</w:t>
      </w:r>
    </w:p>
    <w:bookmarkEnd w:id="3"/>
    <w:p w14:paraId="7D1BBF97" w14:textId="4BCE9E76" w:rsidR="004C6E21" w:rsidRPr="009D343D" w:rsidRDefault="004C6E21" w:rsidP="001A7B96">
      <w:pPr>
        <w:pStyle w:val="Tekstpodstawowywcity31"/>
        <w:numPr>
          <w:ilvl w:val="0"/>
          <w:numId w:val="11"/>
        </w:numPr>
        <w:tabs>
          <w:tab w:val="left" w:pos="567"/>
        </w:tabs>
        <w:spacing w:line="240" w:lineRule="auto"/>
        <w:ind w:left="567" w:hanging="283"/>
        <w:rPr>
          <w:rFonts w:ascii="Times New Roman" w:eastAsia="Times New Roman" w:hAnsi="Times New Roman"/>
          <w:color w:val="auto"/>
          <w:lang w:val="pl-PL" w:eastAsia="ar-SA" w:bidi="ar-SA"/>
        </w:rPr>
      </w:pPr>
      <w:r w:rsidRPr="009D343D">
        <w:rPr>
          <w:rFonts w:ascii="Times New Roman" w:eastAsia="Times New Roman" w:hAnsi="Times New Roman"/>
          <w:color w:val="auto"/>
          <w:lang w:val="pl-PL" w:eastAsia="ar-SA" w:bidi="ar-SA"/>
        </w:rPr>
        <w:t xml:space="preserve"> za niewykonanie lub nienależyte wykonanie przedmiotu umowy przez Wykonawcę, inne aniżeli określone w pkt 1 – 4 - w wysokości 10 % ogólnej wartości umowy brutto określonej w § </w:t>
      </w:r>
      <w:r w:rsidR="007B5961" w:rsidRPr="009D343D">
        <w:rPr>
          <w:rFonts w:ascii="Times New Roman" w:eastAsia="Times New Roman" w:hAnsi="Times New Roman"/>
          <w:color w:val="auto"/>
          <w:lang w:val="pl-PL" w:eastAsia="ar-SA" w:bidi="ar-SA"/>
        </w:rPr>
        <w:t>5</w:t>
      </w:r>
      <w:r w:rsidRPr="009D343D">
        <w:rPr>
          <w:rFonts w:ascii="Times New Roman" w:eastAsia="Times New Roman" w:hAnsi="Times New Roman"/>
          <w:color w:val="auto"/>
          <w:lang w:val="pl-PL" w:eastAsia="ar-SA" w:bidi="ar-SA"/>
        </w:rPr>
        <w:t xml:space="preserve"> ust. 2 umowy. </w:t>
      </w:r>
    </w:p>
    <w:p w14:paraId="2C91F9A5" w14:textId="206AACCF" w:rsidR="004C6E21" w:rsidRPr="009D343D" w:rsidRDefault="004C6E21" w:rsidP="001A7B96">
      <w:pPr>
        <w:pStyle w:val="Standard"/>
        <w:numPr>
          <w:ilvl w:val="0"/>
          <w:numId w:val="10"/>
        </w:numPr>
        <w:tabs>
          <w:tab w:val="left" w:pos="284"/>
        </w:tabs>
        <w:ind w:left="284" w:hanging="284"/>
        <w:jc w:val="both"/>
        <w:rPr>
          <w:rFonts w:eastAsia="Times New Roman"/>
          <w:color w:val="auto"/>
          <w:lang w:val="pl-PL" w:eastAsia="ar-SA" w:bidi="ar-SA"/>
        </w:rPr>
      </w:pPr>
      <w:r w:rsidRPr="009D343D">
        <w:rPr>
          <w:rFonts w:eastAsia="Times New Roman"/>
          <w:color w:val="auto"/>
          <w:lang w:val="pl-PL" w:eastAsia="ar-SA" w:bidi="ar-SA"/>
        </w:rPr>
        <w:t xml:space="preserve">Zamawiający zapłaci Wykonawcy karę umowną w przypadku odstąpienia od umowy </w:t>
      </w:r>
      <w:r w:rsidRPr="009D343D">
        <w:rPr>
          <w:rFonts w:eastAsia="Times New Roman"/>
          <w:color w:val="auto"/>
          <w:lang w:val="pl-PL" w:eastAsia="ar-SA" w:bidi="ar-SA"/>
        </w:rPr>
        <w:br/>
        <w:t xml:space="preserve">przez Zamawiającego z przyczyn, za które ponosi odpowiedzialność Zamawiający - </w:t>
      </w:r>
      <w:r w:rsidRPr="009D343D">
        <w:rPr>
          <w:rFonts w:eastAsia="Times New Roman"/>
          <w:color w:val="auto"/>
          <w:lang w:val="pl-PL" w:eastAsia="ar-SA" w:bidi="ar-SA"/>
        </w:rPr>
        <w:br/>
        <w:t xml:space="preserve">w wysokości 10 % ogólnej wartości umowy brutto określonej w § </w:t>
      </w:r>
      <w:r w:rsidR="007B5961" w:rsidRPr="009D343D">
        <w:rPr>
          <w:rFonts w:eastAsia="Times New Roman"/>
          <w:color w:val="auto"/>
          <w:lang w:val="pl-PL" w:eastAsia="ar-SA" w:bidi="ar-SA"/>
        </w:rPr>
        <w:t>5</w:t>
      </w:r>
      <w:r w:rsidRPr="009D343D">
        <w:rPr>
          <w:rFonts w:eastAsia="Times New Roman"/>
          <w:color w:val="auto"/>
          <w:lang w:val="pl-PL" w:eastAsia="ar-SA" w:bidi="ar-SA"/>
        </w:rPr>
        <w:t xml:space="preserve"> ust. 2 umowy, </w:t>
      </w:r>
      <w:r w:rsidRPr="009D343D">
        <w:rPr>
          <w:rFonts w:eastAsia="Times New Roman"/>
          <w:color w:val="auto"/>
          <w:lang w:val="pl-PL" w:eastAsia="ar-SA" w:bidi="ar-SA"/>
        </w:rPr>
        <w:br/>
        <w:t xml:space="preserve">za wyjątkiem wystąpienia sytuacji określonej w § </w:t>
      </w:r>
      <w:r w:rsidR="007B5961" w:rsidRPr="009D343D">
        <w:rPr>
          <w:rFonts w:eastAsia="Times New Roman"/>
          <w:color w:val="auto"/>
          <w:lang w:val="pl-PL" w:eastAsia="ar-SA" w:bidi="ar-SA"/>
        </w:rPr>
        <w:t>9</w:t>
      </w:r>
      <w:r w:rsidRPr="009D343D">
        <w:rPr>
          <w:rFonts w:eastAsia="Times New Roman"/>
          <w:color w:val="auto"/>
          <w:lang w:val="pl-PL" w:eastAsia="ar-SA" w:bidi="ar-SA"/>
        </w:rPr>
        <w:t xml:space="preserve"> ust. 1 i 2 umowy.</w:t>
      </w:r>
    </w:p>
    <w:p w14:paraId="7722F718" w14:textId="77777777" w:rsidR="004C6E21" w:rsidRPr="009D343D" w:rsidRDefault="004C6E21" w:rsidP="001A7B96">
      <w:pPr>
        <w:pStyle w:val="Standard"/>
        <w:numPr>
          <w:ilvl w:val="0"/>
          <w:numId w:val="10"/>
        </w:numPr>
        <w:tabs>
          <w:tab w:val="left" w:pos="284"/>
        </w:tabs>
        <w:ind w:left="284" w:hanging="284"/>
        <w:jc w:val="both"/>
        <w:rPr>
          <w:rFonts w:eastAsia="Times New Roman"/>
          <w:color w:val="auto"/>
          <w:lang w:val="pl-PL" w:eastAsia="ar-SA" w:bidi="ar-SA"/>
        </w:rPr>
      </w:pPr>
      <w:r w:rsidRPr="009D343D">
        <w:rPr>
          <w:rFonts w:eastAsia="Times New Roman"/>
          <w:color w:val="auto"/>
          <w:lang w:val="pl-PL" w:eastAsia="ar-SA" w:bidi="ar-SA"/>
        </w:rPr>
        <w:t>Strony dopuszczają możliwość dochodzenia odszkodowania do wysokości szkody rzeczywiście poniesionej.</w:t>
      </w:r>
    </w:p>
    <w:p w14:paraId="136E50DA" w14:textId="77777777" w:rsidR="004C6E21" w:rsidRPr="009D343D" w:rsidRDefault="004C6E21" w:rsidP="001A7B96">
      <w:pPr>
        <w:pStyle w:val="Standard"/>
        <w:numPr>
          <w:ilvl w:val="0"/>
          <w:numId w:val="10"/>
        </w:numPr>
        <w:tabs>
          <w:tab w:val="left" w:pos="284"/>
        </w:tabs>
        <w:ind w:left="284" w:hanging="284"/>
        <w:jc w:val="both"/>
        <w:rPr>
          <w:rFonts w:eastAsia="Times New Roman"/>
          <w:color w:val="auto"/>
          <w:lang w:val="pl-PL" w:eastAsia="ar-SA" w:bidi="ar-SA"/>
        </w:rPr>
      </w:pPr>
      <w:r w:rsidRPr="009D343D">
        <w:rPr>
          <w:rFonts w:eastAsia="Times New Roman"/>
          <w:color w:val="auto"/>
          <w:lang w:val="pl-PL" w:eastAsia="ar-SA" w:bidi="ar-SA"/>
        </w:rPr>
        <w:t xml:space="preserve">W przypadku naliczenia kar umownych Zamawiający potrąci je z wystawionej faktury </w:t>
      </w:r>
      <w:r w:rsidRPr="009D343D">
        <w:rPr>
          <w:rFonts w:eastAsia="Times New Roman"/>
          <w:color w:val="auto"/>
          <w:lang w:val="pl-PL" w:eastAsia="ar-SA" w:bidi="ar-SA"/>
        </w:rPr>
        <w:br/>
        <w:t>na zasadach określonych w art. 498 K.c.</w:t>
      </w:r>
    </w:p>
    <w:p w14:paraId="0A207BDD" w14:textId="0015A286" w:rsidR="006460B9" w:rsidRPr="009D343D" w:rsidRDefault="006460B9" w:rsidP="001A7B96">
      <w:pPr>
        <w:pStyle w:val="Standard"/>
        <w:numPr>
          <w:ilvl w:val="0"/>
          <w:numId w:val="10"/>
        </w:numPr>
        <w:tabs>
          <w:tab w:val="left" w:pos="284"/>
        </w:tabs>
        <w:ind w:left="284" w:hanging="284"/>
        <w:jc w:val="both"/>
        <w:rPr>
          <w:rFonts w:eastAsia="Times New Roman"/>
          <w:color w:val="auto"/>
          <w:lang w:val="pl-PL" w:eastAsia="ar-SA" w:bidi="ar-SA"/>
        </w:rPr>
      </w:pPr>
      <w:r w:rsidRPr="009D343D">
        <w:rPr>
          <w:rFonts w:eastAsia="Times New Roman"/>
          <w:color w:val="auto"/>
          <w:lang w:val="pl-PL" w:eastAsia="ar-SA" w:bidi="ar-SA"/>
        </w:rPr>
        <w:t xml:space="preserve">Łączna maksymalna wysokość kar umownych, o których mogą dochodzić strony wynosi </w:t>
      </w:r>
      <w:r w:rsidR="00D970A7" w:rsidRPr="009D343D">
        <w:rPr>
          <w:rFonts w:eastAsia="Times New Roman"/>
          <w:color w:val="auto"/>
          <w:lang w:val="pl-PL" w:eastAsia="ar-SA" w:bidi="ar-SA"/>
        </w:rPr>
        <w:br/>
      </w:r>
      <w:r w:rsidRPr="009D343D">
        <w:rPr>
          <w:rFonts w:eastAsia="Times New Roman"/>
          <w:color w:val="auto"/>
          <w:lang w:val="pl-PL" w:eastAsia="ar-SA" w:bidi="ar-SA"/>
        </w:rPr>
        <w:t xml:space="preserve">20 % ogólnej wartości umowy brutto określonej w § </w:t>
      </w:r>
      <w:r w:rsidR="007B5961" w:rsidRPr="009D343D">
        <w:rPr>
          <w:rFonts w:eastAsia="Times New Roman"/>
          <w:color w:val="auto"/>
          <w:lang w:val="pl-PL" w:eastAsia="ar-SA" w:bidi="ar-SA"/>
        </w:rPr>
        <w:t>5</w:t>
      </w:r>
      <w:r w:rsidRPr="009D343D">
        <w:rPr>
          <w:rFonts w:eastAsia="Times New Roman"/>
          <w:color w:val="auto"/>
          <w:lang w:val="pl-PL" w:eastAsia="ar-SA" w:bidi="ar-SA"/>
        </w:rPr>
        <w:t xml:space="preserve"> ust. 2 umowy.</w:t>
      </w:r>
    </w:p>
    <w:p w14:paraId="79BD3AAD" w14:textId="7C24EF51" w:rsidR="004C6E21" w:rsidRDefault="004C6E21" w:rsidP="001A7B96">
      <w:pPr>
        <w:pStyle w:val="Standard"/>
        <w:numPr>
          <w:ilvl w:val="0"/>
          <w:numId w:val="10"/>
        </w:numPr>
        <w:tabs>
          <w:tab w:val="left" w:pos="284"/>
        </w:tabs>
        <w:ind w:left="284" w:hanging="284"/>
        <w:jc w:val="both"/>
        <w:rPr>
          <w:rFonts w:eastAsia="Times New Roman"/>
          <w:color w:val="auto"/>
          <w:lang w:val="pl-PL" w:eastAsia="ar-SA" w:bidi="ar-SA"/>
        </w:rPr>
      </w:pPr>
      <w:r w:rsidRPr="009D343D">
        <w:rPr>
          <w:rFonts w:eastAsia="Times New Roman"/>
          <w:color w:val="auto"/>
          <w:lang w:val="pl-PL" w:eastAsia="ar-SA" w:bidi="ar-SA"/>
        </w:rPr>
        <w:t>W przypadku niewystawienia faktury (co uniemożliwi potrącenie kar), Wykonawca zostanie wezwany do wpłacenia naliczonej kary umownej na konto bankowe Zamawiającego.</w:t>
      </w:r>
    </w:p>
    <w:p w14:paraId="2FFDE88B" w14:textId="77777777" w:rsidR="001A7B96" w:rsidRPr="00B67374" w:rsidRDefault="001A7B96" w:rsidP="001A7B96">
      <w:pPr>
        <w:pStyle w:val="Standard"/>
        <w:numPr>
          <w:ilvl w:val="0"/>
          <w:numId w:val="10"/>
        </w:numPr>
        <w:tabs>
          <w:tab w:val="left" w:pos="284"/>
        </w:tabs>
        <w:ind w:left="284" w:hanging="284"/>
        <w:jc w:val="both"/>
        <w:rPr>
          <w:rFonts w:eastAsia="Times New Roman"/>
          <w:color w:val="auto"/>
          <w:lang w:val="pl-PL" w:eastAsia="ar-SA" w:bidi="ar-SA"/>
        </w:rPr>
      </w:pPr>
    </w:p>
    <w:p w14:paraId="6B80E8A5" w14:textId="51949D5D" w:rsidR="004C6E21" w:rsidRPr="009D343D" w:rsidRDefault="004C6E21" w:rsidP="00B67374">
      <w:pPr>
        <w:pStyle w:val="Standard"/>
        <w:autoSpaceDE w:val="0"/>
        <w:jc w:val="center"/>
        <w:rPr>
          <w:rFonts w:eastAsia="Times New Roman"/>
          <w:b/>
          <w:color w:val="auto"/>
          <w:lang w:val="pl-PL" w:eastAsia="ar-SA" w:bidi="ar-SA"/>
        </w:rPr>
      </w:pPr>
      <w:r w:rsidRPr="009D343D">
        <w:rPr>
          <w:rFonts w:eastAsia="Times New Roman"/>
          <w:b/>
          <w:color w:val="auto"/>
          <w:lang w:val="pl-PL" w:eastAsia="ar-SA" w:bidi="ar-SA"/>
        </w:rPr>
        <w:t xml:space="preserve">§ </w:t>
      </w:r>
      <w:r w:rsidR="007B5961" w:rsidRPr="009D343D">
        <w:rPr>
          <w:rFonts w:eastAsia="Times New Roman"/>
          <w:b/>
          <w:color w:val="auto"/>
          <w:lang w:val="pl-PL" w:eastAsia="ar-SA" w:bidi="ar-SA"/>
        </w:rPr>
        <w:t>8</w:t>
      </w:r>
      <w:r w:rsidRPr="009D343D">
        <w:rPr>
          <w:rFonts w:eastAsia="Times New Roman"/>
          <w:b/>
          <w:color w:val="auto"/>
          <w:lang w:val="pl-PL" w:eastAsia="ar-SA" w:bidi="ar-SA"/>
        </w:rPr>
        <w:t>.</w:t>
      </w:r>
    </w:p>
    <w:p w14:paraId="4B69EE10" w14:textId="77777777" w:rsidR="004C6E21" w:rsidRPr="009D343D" w:rsidRDefault="004C6E21" w:rsidP="00701D29">
      <w:pPr>
        <w:pStyle w:val="Standard"/>
        <w:autoSpaceDE w:val="0"/>
        <w:rPr>
          <w:rFonts w:eastAsia="Times New Roman"/>
          <w:b/>
          <w:color w:val="auto"/>
          <w:lang w:val="pl-PL" w:eastAsia="ar-SA" w:bidi="ar-SA"/>
        </w:rPr>
      </w:pPr>
    </w:p>
    <w:p w14:paraId="39DEB9D9" w14:textId="77777777" w:rsidR="004C6E21" w:rsidRPr="009D343D" w:rsidRDefault="004C6E21" w:rsidP="00701D29">
      <w:pPr>
        <w:pStyle w:val="Standard"/>
        <w:autoSpaceDE w:val="0"/>
        <w:ind w:firstLine="284"/>
        <w:rPr>
          <w:color w:val="auto"/>
          <w:lang w:val="pl-PL"/>
        </w:rPr>
      </w:pPr>
      <w:r w:rsidRPr="009D343D">
        <w:rPr>
          <w:color w:val="auto"/>
          <w:lang w:val="pl-PL"/>
        </w:rPr>
        <w:t>Wykonawca  zamierza  zlecić podwykonawcom następujące zakresy prac:</w:t>
      </w:r>
    </w:p>
    <w:p w14:paraId="308C9219" w14:textId="77777777" w:rsidR="004C6E21" w:rsidRPr="009D343D" w:rsidRDefault="004C6E21" w:rsidP="00834220">
      <w:pPr>
        <w:pStyle w:val="Akapitzlist1"/>
        <w:numPr>
          <w:ilvl w:val="0"/>
          <w:numId w:val="12"/>
        </w:numPr>
        <w:tabs>
          <w:tab w:val="center" w:pos="567"/>
          <w:tab w:val="right" w:pos="9552"/>
        </w:tabs>
        <w:suppressAutoHyphens/>
        <w:spacing w:after="0" w:line="240" w:lineRule="auto"/>
        <w:ind w:left="567" w:hanging="283"/>
        <w:rPr>
          <w:rFonts w:ascii="Times New Roman" w:hAnsi="Times New Roman"/>
          <w:sz w:val="24"/>
          <w:szCs w:val="24"/>
        </w:rPr>
      </w:pPr>
      <w:r w:rsidRPr="009D343D">
        <w:rPr>
          <w:rFonts w:ascii="Times New Roman" w:hAnsi="Times New Roman"/>
          <w:sz w:val="24"/>
          <w:szCs w:val="24"/>
        </w:rPr>
        <w:t>................................................, firma ................................................;</w:t>
      </w:r>
    </w:p>
    <w:p w14:paraId="1BCDA1E0" w14:textId="77777777" w:rsidR="004C6E21" w:rsidRPr="009D343D" w:rsidRDefault="004C6E21" w:rsidP="00834220">
      <w:pPr>
        <w:pStyle w:val="Akapitzlist1"/>
        <w:numPr>
          <w:ilvl w:val="0"/>
          <w:numId w:val="12"/>
        </w:numPr>
        <w:tabs>
          <w:tab w:val="center" w:pos="567"/>
          <w:tab w:val="right" w:pos="9552"/>
        </w:tabs>
        <w:suppressAutoHyphens/>
        <w:spacing w:after="0" w:line="240" w:lineRule="auto"/>
        <w:ind w:left="567" w:hanging="283"/>
        <w:rPr>
          <w:rFonts w:ascii="Times New Roman" w:hAnsi="Times New Roman"/>
          <w:sz w:val="24"/>
          <w:szCs w:val="24"/>
        </w:rPr>
      </w:pPr>
      <w:r w:rsidRPr="009D343D">
        <w:rPr>
          <w:rFonts w:ascii="Times New Roman" w:hAnsi="Times New Roman"/>
          <w:sz w:val="24"/>
          <w:szCs w:val="24"/>
        </w:rPr>
        <w:t xml:space="preserve">................................................, firma ............................................... . </w:t>
      </w:r>
    </w:p>
    <w:p w14:paraId="3AC7CB38" w14:textId="03BF5885" w:rsidR="004C6E21" w:rsidRDefault="004C6E21" w:rsidP="00701D29">
      <w:pPr>
        <w:pStyle w:val="Standard"/>
        <w:rPr>
          <w:rFonts w:eastAsia="Times New Roman"/>
          <w:b/>
          <w:color w:val="auto"/>
          <w:lang w:val="pl-PL" w:eastAsia="ar-SA" w:bidi="ar-SA"/>
        </w:rPr>
      </w:pPr>
    </w:p>
    <w:p w14:paraId="5EB395F8" w14:textId="77777777" w:rsidR="001A7B96" w:rsidRPr="009D343D" w:rsidRDefault="001A7B96" w:rsidP="00701D29">
      <w:pPr>
        <w:pStyle w:val="Standard"/>
        <w:rPr>
          <w:rFonts w:eastAsia="Times New Roman"/>
          <w:b/>
          <w:color w:val="auto"/>
          <w:lang w:val="pl-PL" w:eastAsia="ar-SA" w:bidi="ar-SA"/>
        </w:rPr>
      </w:pPr>
    </w:p>
    <w:p w14:paraId="1DCBE9B4" w14:textId="103AEAD0" w:rsidR="004C6E21" w:rsidRPr="009D343D" w:rsidRDefault="004C6E21" w:rsidP="00B67374">
      <w:pPr>
        <w:pStyle w:val="Standard"/>
        <w:jc w:val="center"/>
        <w:rPr>
          <w:rFonts w:eastAsia="Times New Roman"/>
          <w:b/>
          <w:color w:val="auto"/>
          <w:lang w:val="pl-PL" w:eastAsia="ar-SA" w:bidi="ar-SA"/>
        </w:rPr>
      </w:pPr>
      <w:r w:rsidRPr="009D343D">
        <w:rPr>
          <w:rFonts w:eastAsia="Times New Roman"/>
          <w:b/>
          <w:color w:val="auto"/>
          <w:lang w:val="pl-PL" w:eastAsia="ar-SA" w:bidi="ar-SA"/>
        </w:rPr>
        <w:lastRenderedPageBreak/>
        <w:t xml:space="preserve">§ </w:t>
      </w:r>
      <w:r w:rsidR="007B5961" w:rsidRPr="009D343D">
        <w:rPr>
          <w:rFonts w:eastAsia="Times New Roman"/>
          <w:b/>
          <w:color w:val="auto"/>
          <w:lang w:val="pl-PL" w:eastAsia="ar-SA" w:bidi="ar-SA"/>
        </w:rPr>
        <w:t>9</w:t>
      </w:r>
      <w:r w:rsidRPr="009D343D">
        <w:rPr>
          <w:rFonts w:eastAsia="Times New Roman"/>
          <w:b/>
          <w:color w:val="auto"/>
          <w:lang w:val="pl-PL" w:eastAsia="ar-SA" w:bidi="ar-SA"/>
        </w:rPr>
        <w:t>.</w:t>
      </w:r>
    </w:p>
    <w:p w14:paraId="32D1675F" w14:textId="20E9053E" w:rsidR="004C6E21" w:rsidRPr="009D343D" w:rsidRDefault="004C6E21" w:rsidP="00834220">
      <w:pPr>
        <w:pStyle w:val="Standard"/>
        <w:numPr>
          <w:ilvl w:val="0"/>
          <w:numId w:val="13"/>
        </w:numPr>
        <w:tabs>
          <w:tab w:val="num" w:pos="284"/>
        </w:tabs>
        <w:ind w:left="284" w:hanging="284"/>
        <w:rPr>
          <w:rFonts w:eastAsia="Times New Roman"/>
          <w:color w:val="auto"/>
          <w:lang w:val="pl-PL" w:eastAsia="ar-SA" w:bidi="ar-SA"/>
        </w:rPr>
      </w:pPr>
      <w:r w:rsidRPr="009D343D">
        <w:rPr>
          <w:rFonts w:eastAsia="Times New Roman"/>
          <w:color w:val="auto"/>
          <w:lang w:val="pl-PL" w:eastAsia="ar-SA" w:bidi="ar-SA"/>
        </w:rPr>
        <w:t xml:space="preserve">Zamawiający zastrzega możliwość odstąpienia od umowy ze skutkiem natychmiastowym wraz z naliczeniem kary umownej, o której mowa w § </w:t>
      </w:r>
      <w:r w:rsidR="007B5961" w:rsidRPr="009D343D">
        <w:rPr>
          <w:rFonts w:eastAsia="Times New Roman"/>
          <w:color w:val="auto"/>
          <w:lang w:val="pl-PL" w:eastAsia="ar-SA" w:bidi="ar-SA"/>
        </w:rPr>
        <w:t>7</w:t>
      </w:r>
      <w:r w:rsidRPr="009D343D">
        <w:rPr>
          <w:rFonts w:eastAsia="Times New Roman"/>
          <w:color w:val="auto"/>
          <w:lang w:val="pl-PL" w:eastAsia="ar-SA" w:bidi="ar-SA"/>
        </w:rPr>
        <w:t xml:space="preserve"> ust. 2 pkt 4 umowy, jeżeli:</w:t>
      </w:r>
    </w:p>
    <w:p w14:paraId="26777E35" w14:textId="77777777" w:rsidR="004C6E21" w:rsidRPr="009D343D" w:rsidRDefault="004C6E21" w:rsidP="001A7B96">
      <w:pPr>
        <w:pStyle w:val="Akapitzlist1"/>
        <w:numPr>
          <w:ilvl w:val="0"/>
          <w:numId w:val="14"/>
        </w:numPr>
        <w:tabs>
          <w:tab w:val="center" w:pos="567"/>
          <w:tab w:val="right" w:pos="9552"/>
        </w:tabs>
        <w:suppressAutoHyphens/>
        <w:spacing w:after="0" w:line="240" w:lineRule="auto"/>
        <w:ind w:left="567" w:hanging="283"/>
        <w:jc w:val="both"/>
        <w:rPr>
          <w:rFonts w:ascii="Times New Roman" w:hAnsi="Times New Roman"/>
          <w:sz w:val="24"/>
          <w:szCs w:val="24"/>
          <w:lang w:eastAsia="ar-SA"/>
        </w:rPr>
      </w:pPr>
      <w:r w:rsidRPr="009D343D">
        <w:rPr>
          <w:rFonts w:ascii="Times New Roman" w:hAnsi="Times New Roman"/>
          <w:sz w:val="24"/>
          <w:szCs w:val="24"/>
          <w:lang w:eastAsia="ar-SA"/>
        </w:rPr>
        <w:t>Wykonawca zaprzestał prowadzenia działalności, lub zostało wszczęte wobec niego postępowanie likwidacyjne;</w:t>
      </w:r>
    </w:p>
    <w:p w14:paraId="513170CC" w14:textId="77777777" w:rsidR="004C6E21" w:rsidRPr="009D343D" w:rsidRDefault="004C6E21" w:rsidP="001A7B96">
      <w:pPr>
        <w:pStyle w:val="Akapitzlist1"/>
        <w:numPr>
          <w:ilvl w:val="0"/>
          <w:numId w:val="14"/>
        </w:numPr>
        <w:tabs>
          <w:tab w:val="center" w:pos="567"/>
          <w:tab w:val="right" w:pos="9552"/>
        </w:tabs>
        <w:suppressAutoHyphens/>
        <w:spacing w:after="0" w:line="240" w:lineRule="auto"/>
        <w:ind w:left="567" w:hanging="283"/>
        <w:jc w:val="both"/>
        <w:rPr>
          <w:rFonts w:ascii="Times New Roman" w:hAnsi="Times New Roman"/>
          <w:sz w:val="24"/>
          <w:szCs w:val="24"/>
          <w:lang w:eastAsia="ar-SA"/>
        </w:rPr>
      </w:pPr>
      <w:r w:rsidRPr="009D343D">
        <w:rPr>
          <w:rFonts w:ascii="Times New Roman" w:hAnsi="Times New Roman"/>
          <w:sz w:val="24"/>
          <w:szCs w:val="24"/>
          <w:lang w:eastAsia="ar-SA"/>
        </w:rPr>
        <w:t xml:space="preserve">Wykonawca nienależycie realizuje przedmiot zamówienia objęty niniejszą umową, </w:t>
      </w:r>
      <w:r w:rsidRPr="009D343D">
        <w:rPr>
          <w:rFonts w:ascii="Times New Roman" w:hAnsi="Times New Roman"/>
          <w:sz w:val="24"/>
          <w:szCs w:val="24"/>
          <w:lang w:eastAsia="ar-SA"/>
        </w:rPr>
        <w:br/>
        <w:t xml:space="preserve">w szczególności nie przestrzega postanowień niniejszej umowy oraz/lub nie stosuje się </w:t>
      </w:r>
      <w:r w:rsidRPr="009D343D">
        <w:rPr>
          <w:rFonts w:ascii="Times New Roman" w:hAnsi="Times New Roman"/>
          <w:sz w:val="24"/>
          <w:szCs w:val="24"/>
          <w:lang w:eastAsia="ar-SA"/>
        </w:rPr>
        <w:br/>
        <w:t>do uwag Zamawiającego;</w:t>
      </w:r>
    </w:p>
    <w:p w14:paraId="70C12F21" w14:textId="32D51D14" w:rsidR="004C6E21" w:rsidRPr="009D343D" w:rsidRDefault="004C6E21" w:rsidP="001A7B96">
      <w:pPr>
        <w:pStyle w:val="Akapitzlist1"/>
        <w:numPr>
          <w:ilvl w:val="0"/>
          <w:numId w:val="14"/>
        </w:numPr>
        <w:tabs>
          <w:tab w:val="center" w:pos="567"/>
          <w:tab w:val="right" w:pos="9552"/>
        </w:tabs>
        <w:suppressAutoHyphens/>
        <w:spacing w:after="0" w:line="240" w:lineRule="auto"/>
        <w:ind w:left="567" w:hanging="283"/>
        <w:jc w:val="both"/>
        <w:rPr>
          <w:rFonts w:ascii="Times New Roman" w:hAnsi="Times New Roman"/>
          <w:sz w:val="24"/>
          <w:szCs w:val="24"/>
          <w:lang w:eastAsia="ar-SA"/>
        </w:rPr>
      </w:pPr>
      <w:r w:rsidRPr="009D343D">
        <w:rPr>
          <w:rFonts w:ascii="Times New Roman" w:hAnsi="Times New Roman"/>
          <w:sz w:val="24"/>
          <w:szCs w:val="24"/>
          <w:lang w:eastAsia="ar-SA"/>
        </w:rPr>
        <w:t>w przypadku, co najmniej 3-krotnego stwierdzenia, iż dostarczone przez Wykonawcę środki nie spełniają wymagań Zamawiającego określonych w umowie i/lub posiadają wady;</w:t>
      </w:r>
    </w:p>
    <w:p w14:paraId="3E39E9D8" w14:textId="287E48C1" w:rsidR="004C6E21" w:rsidRPr="009D343D" w:rsidRDefault="004C6E21" w:rsidP="00834220">
      <w:pPr>
        <w:pStyle w:val="Akapitzlist1"/>
        <w:numPr>
          <w:ilvl w:val="0"/>
          <w:numId w:val="14"/>
        </w:numPr>
        <w:tabs>
          <w:tab w:val="center" w:pos="567"/>
          <w:tab w:val="right" w:pos="9552"/>
        </w:tabs>
        <w:suppressAutoHyphens/>
        <w:spacing w:after="0" w:line="240" w:lineRule="auto"/>
        <w:ind w:left="567" w:hanging="283"/>
        <w:rPr>
          <w:rFonts w:ascii="Times New Roman" w:hAnsi="Times New Roman"/>
          <w:sz w:val="24"/>
          <w:szCs w:val="24"/>
          <w:lang w:eastAsia="ar-SA"/>
        </w:rPr>
      </w:pPr>
      <w:r w:rsidRPr="009D343D">
        <w:rPr>
          <w:rFonts w:ascii="Times New Roman" w:hAnsi="Times New Roman"/>
          <w:sz w:val="24"/>
          <w:szCs w:val="24"/>
          <w:lang w:eastAsia="ar-SA"/>
        </w:rPr>
        <w:t>w przypadku, co najmniej 3-krotnego stwierdzenia nieterminowej dostawy środków;</w:t>
      </w:r>
    </w:p>
    <w:p w14:paraId="4ECCC9D3" w14:textId="690008A5" w:rsidR="004C6E21" w:rsidRPr="009D343D" w:rsidRDefault="004C6E21" w:rsidP="001A7B96">
      <w:pPr>
        <w:pStyle w:val="Akapitzlist1"/>
        <w:numPr>
          <w:ilvl w:val="0"/>
          <w:numId w:val="14"/>
        </w:numPr>
        <w:tabs>
          <w:tab w:val="center" w:pos="567"/>
          <w:tab w:val="right" w:pos="9552"/>
        </w:tabs>
        <w:suppressAutoHyphens/>
        <w:spacing w:after="0" w:line="240" w:lineRule="auto"/>
        <w:ind w:left="567" w:hanging="283"/>
        <w:jc w:val="both"/>
        <w:rPr>
          <w:rFonts w:ascii="Times New Roman" w:hAnsi="Times New Roman"/>
          <w:sz w:val="24"/>
          <w:szCs w:val="24"/>
          <w:lang w:eastAsia="ar-SA"/>
        </w:rPr>
      </w:pPr>
      <w:r w:rsidRPr="009D343D">
        <w:rPr>
          <w:rFonts w:ascii="Times New Roman" w:hAnsi="Times New Roman"/>
          <w:sz w:val="24"/>
          <w:szCs w:val="24"/>
          <w:lang w:eastAsia="ar-SA"/>
        </w:rPr>
        <w:t xml:space="preserve">w przypadku stwierdzenia co najmniej 3-krotnego niedostarczenia środków spełniających wymagania Zamawiającego określone w umowie lub wolnych od wad </w:t>
      </w:r>
      <w:r w:rsidRPr="009D343D">
        <w:rPr>
          <w:rFonts w:ascii="Times New Roman" w:hAnsi="Times New Roman"/>
          <w:sz w:val="24"/>
          <w:szCs w:val="24"/>
          <w:lang w:eastAsia="ar-SA"/>
        </w:rPr>
        <w:br/>
        <w:t xml:space="preserve">– w terminie określonym, zgodnie z § </w:t>
      </w:r>
      <w:r w:rsidR="007B5961" w:rsidRPr="009D343D">
        <w:rPr>
          <w:rFonts w:ascii="Times New Roman" w:hAnsi="Times New Roman"/>
          <w:sz w:val="24"/>
          <w:szCs w:val="24"/>
          <w:lang w:eastAsia="ar-SA"/>
        </w:rPr>
        <w:t>6</w:t>
      </w:r>
      <w:r w:rsidRPr="009D343D">
        <w:rPr>
          <w:rFonts w:ascii="Times New Roman" w:hAnsi="Times New Roman"/>
          <w:sz w:val="24"/>
          <w:szCs w:val="24"/>
          <w:lang w:eastAsia="ar-SA"/>
        </w:rPr>
        <w:t xml:space="preserve"> ust. 3 umowy. </w:t>
      </w:r>
    </w:p>
    <w:p w14:paraId="216792FF" w14:textId="29993E6F" w:rsidR="004C6E21" w:rsidRPr="009D343D" w:rsidRDefault="004C6E21" w:rsidP="001A7B96">
      <w:pPr>
        <w:pStyle w:val="Standard"/>
        <w:numPr>
          <w:ilvl w:val="0"/>
          <w:numId w:val="13"/>
        </w:numPr>
        <w:tabs>
          <w:tab w:val="num" w:pos="284"/>
        </w:tabs>
        <w:ind w:left="284" w:hanging="284"/>
        <w:jc w:val="both"/>
        <w:rPr>
          <w:rFonts w:eastAsia="Times New Roman"/>
          <w:color w:val="auto"/>
          <w:lang w:val="pl-PL" w:eastAsia="ar-SA" w:bidi="ar-SA"/>
        </w:rPr>
      </w:pPr>
      <w:r w:rsidRPr="009D343D">
        <w:rPr>
          <w:rFonts w:eastAsia="Times New Roman"/>
          <w:color w:val="auto"/>
          <w:lang w:val="pl-PL" w:eastAsia="ar-SA" w:bidi="ar-SA"/>
        </w:rPr>
        <w:t xml:space="preserve">Niezależnie od przyczyn określonych w ust. 1, w razie wystąpienia istotnej zmiany okoliczności powodującej, że wykonanie umowy nie leży w interesie publicznym, czego </w:t>
      </w:r>
      <w:r w:rsidRPr="009D343D">
        <w:rPr>
          <w:rFonts w:eastAsia="Times New Roman"/>
          <w:color w:val="auto"/>
          <w:lang w:val="pl-PL" w:eastAsia="ar-SA" w:bidi="ar-SA"/>
        </w:rPr>
        <w:br/>
        <w:t>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w:t>
      </w:r>
      <w:r w:rsidR="00B36283">
        <w:rPr>
          <w:rFonts w:eastAsia="Times New Roman"/>
          <w:color w:val="auto"/>
          <w:lang w:val="pl-PL" w:eastAsia="ar-SA" w:bidi="ar-SA"/>
        </w:rPr>
        <w:t>ej</w:t>
      </w:r>
      <w:r w:rsidRPr="009D343D">
        <w:rPr>
          <w:rFonts w:eastAsia="Times New Roman"/>
          <w:color w:val="auto"/>
          <w:lang w:val="pl-PL" w:eastAsia="ar-SA" w:bidi="ar-SA"/>
        </w:rPr>
        <w:t xml:space="preserve"> części umowy.</w:t>
      </w:r>
    </w:p>
    <w:p w14:paraId="1D7F1755" w14:textId="77777777" w:rsidR="004C6E21" w:rsidRPr="009D343D" w:rsidRDefault="004C6E21" w:rsidP="00834220">
      <w:pPr>
        <w:pStyle w:val="Standard"/>
        <w:numPr>
          <w:ilvl w:val="0"/>
          <w:numId w:val="13"/>
        </w:numPr>
        <w:tabs>
          <w:tab w:val="num" w:pos="284"/>
        </w:tabs>
        <w:ind w:left="284" w:hanging="284"/>
        <w:rPr>
          <w:rFonts w:eastAsia="Times New Roman"/>
          <w:color w:val="auto"/>
          <w:lang w:val="pl-PL" w:eastAsia="ar-SA" w:bidi="ar-SA"/>
        </w:rPr>
      </w:pPr>
      <w:r w:rsidRPr="009D343D">
        <w:rPr>
          <w:rFonts w:eastAsia="Times New Roman"/>
          <w:color w:val="auto"/>
          <w:lang w:val="pl-PL" w:eastAsia="ar-SA" w:bidi="ar-SA"/>
        </w:rPr>
        <w:t>Odstąpienie od umowy wymaga formy pisemnej pod rygorem nieważności.</w:t>
      </w:r>
    </w:p>
    <w:p w14:paraId="2FAED16D" w14:textId="77777777" w:rsidR="004C6E21" w:rsidRPr="009D343D" w:rsidRDefault="004C6E21" w:rsidP="001A7B96">
      <w:pPr>
        <w:pStyle w:val="Standard"/>
        <w:numPr>
          <w:ilvl w:val="0"/>
          <w:numId w:val="13"/>
        </w:numPr>
        <w:tabs>
          <w:tab w:val="num" w:pos="284"/>
        </w:tabs>
        <w:ind w:left="284" w:hanging="284"/>
        <w:jc w:val="both"/>
        <w:rPr>
          <w:rFonts w:eastAsia="Times New Roman"/>
          <w:color w:val="auto"/>
          <w:lang w:val="pl-PL" w:eastAsia="ar-SA" w:bidi="ar-SA"/>
        </w:rPr>
      </w:pPr>
      <w:r w:rsidRPr="009D343D">
        <w:rPr>
          <w:rFonts w:eastAsia="Times New Roman"/>
          <w:color w:val="auto"/>
          <w:lang w:val="pl-PL" w:eastAsia="ar-SA" w:bidi="ar-SA"/>
        </w:rPr>
        <w:t xml:space="preserve">W przypadku, o którym mowa w ust. 1 i 2, Wykonawca może żądać wyłącznie wynagrodzenia należnego z tytułu wykonania części umowy.  </w:t>
      </w:r>
    </w:p>
    <w:p w14:paraId="60A50941" w14:textId="77777777" w:rsidR="00DA189F" w:rsidRPr="009D343D" w:rsidRDefault="00DA189F" w:rsidP="00701D29">
      <w:pPr>
        <w:pStyle w:val="Standard"/>
        <w:ind w:left="284"/>
        <w:rPr>
          <w:rFonts w:eastAsia="Times New Roman"/>
          <w:b/>
          <w:color w:val="auto"/>
          <w:lang w:val="pl-PL" w:eastAsia="ar-SA" w:bidi="ar-SA"/>
        </w:rPr>
      </w:pPr>
    </w:p>
    <w:p w14:paraId="3660E778" w14:textId="0B78C40F" w:rsidR="001F651B" w:rsidRPr="009D343D" w:rsidRDefault="001F651B" w:rsidP="00B67374">
      <w:pPr>
        <w:pStyle w:val="Standard"/>
        <w:ind w:left="284"/>
        <w:jc w:val="center"/>
        <w:rPr>
          <w:rFonts w:eastAsia="Times New Roman"/>
          <w:color w:val="auto"/>
          <w:lang w:val="pl-PL" w:eastAsia="ar-SA" w:bidi="ar-SA"/>
        </w:rPr>
      </w:pPr>
      <w:r w:rsidRPr="009D343D">
        <w:rPr>
          <w:rFonts w:eastAsia="Times New Roman"/>
          <w:b/>
          <w:color w:val="auto"/>
          <w:lang w:val="pl-PL" w:eastAsia="ar-SA" w:bidi="ar-SA"/>
        </w:rPr>
        <w:t xml:space="preserve">§ </w:t>
      </w:r>
      <w:r w:rsidR="007B5961" w:rsidRPr="009D343D">
        <w:rPr>
          <w:rFonts w:eastAsia="Times New Roman"/>
          <w:b/>
          <w:color w:val="auto"/>
          <w:lang w:val="pl-PL" w:eastAsia="ar-SA" w:bidi="ar-SA"/>
        </w:rPr>
        <w:t>10</w:t>
      </w:r>
      <w:r w:rsidRPr="009D343D">
        <w:rPr>
          <w:rFonts w:eastAsia="Times New Roman"/>
          <w:b/>
          <w:color w:val="auto"/>
          <w:lang w:val="pl-PL" w:eastAsia="ar-SA" w:bidi="ar-SA"/>
        </w:rPr>
        <w:t>.</w:t>
      </w:r>
    </w:p>
    <w:p w14:paraId="3E9CACCD" w14:textId="77777777" w:rsidR="001F651B" w:rsidRPr="009D343D" w:rsidRDefault="001F651B" w:rsidP="00834220">
      <w:pPr>
        <w:widowControl/>
        <w:numPr>
          <w:ilvl w:val="0"/>
          <w:numId w:val="19"/>
        </w:numPr>
        <w:autoSpaceDN w:val="0"/>
        <w:ind w:left="0" w:firstLine="0"/>
        <w:textAlignment w:val="baseline"/>
        <w:rPr>
          <w:rFonts w:eastAsia="SimSun"/>
          <w:color w:val="auto"/>
          <w:kern w:val="3"/>
          <w:lang w:val="pl-PL" w:eastAsia="ar-SA" w:bidi="ar-SA"/>
        </w:rPr>
      </w:pPr>
      <w:r w:rsidRPr="009D343D">
        <w:rPr>
          <w:rFonts w:eastAsia="SimSun"/>
          <w:color w:val="auto"/>
          <w:kern w:val="3"/>
          <w:lang w:val="pl-PL" w:eastAsia="ar-SA" w:bidi="ar-SA"/>
        </w:rPr>
        <w:t>Strony umowy zobowiązują się do:</w:t>
      </w:r>
    </w:p>
    <w:p w14:paraId="1B9E15E2" w14:textId="77777777" w:rsidR="001F651B" w:rsidRPr="009D343D" w:rsidRDefault="001F651B" w:rsidP="001A7B96">
      <w:pPr>
        <w:widowControl/>
        <w:numPr>
          <w:ilvl w:val="0"/>
          <w:numId w:val="20"/>
        </w:numPr>
        <w:tabs>
          <w:tab w:val="left" w:pos="284"/>
        </w:tabs>
        <w:suppressAutoHyphens w:val="0"/>
        <w:autoSpaceDN w:val="0"/>
        <w:ind w:left="284" w:hanging="284"/>
        <w:jc w:val="both"/>
        <w:textAlignment w:val="baseline"/>
        <w:rPr>
          <w:color w:val="auto"/>
          <w:kern w:val="3"/>
          <w:lang w:val="pl-PL"/>
        </w:rPr>
      </w:pPr>
      <w:r w:rsidRPr="009D343D">
        <w:rPr>
          <w:color w:val="auto"/>
          <w:kern w:val="3"/>
          <w:lang w:val="pl-PL"/>
        </w:rPr>
        <w:t xml:space="preserve">zachowania w tajemnicy wszelkich informacji otrzymanych i uzyskanych w związku </w:t>
      </w:r>
      <w:r w:rsidRPr="009D343D">
        <w:rPr>
          <w:color w:val="auto"/>
          <w:kern w:val="3"/>
          <w:lang w:val="pl-PL"/>
        </w:rPr>
        <w:br/>
        <w:t>z wykonywaniem zobowiązań wynikających z realizacji niniejszej umowy, w szczególności informacji o stosowanych technicznych i organizacyjnych środkach bezpieczeństwa;</w:t>
      </w:r>
    </w:p>
    <w:p w14:paraId="1ABA37AD" w14:textId="77777777" w:rsidR="001F651B" w:rsidRPr="009D343D" w:rsidRDefault="001F651B" w:rsidP="001A7B96">
      <w:pPr>
        <w:widowControl/>
        <w:numPr>
          <w:ilvl w:val="0"/>
          <w:numId w:val="20"/>
        </w:numPr>
        <w:tabs>
          <w:tab w:val="left" w:pos="142"/>
          <w:tab w:val="left" w:pos="284"/>
        </w:tabs>
        <w:suppressAutoHyphens w:val="0"/>
        <w:autoSpaceDN w:val="0"/>
        <w:ind w:left="284" w:hanging="284"/>
        <w:jc w:val="both"/>
        <w:textAlignment w:val="baseline"/>
        <w:rPr>
          <w:color w:val="auto"/>
          <w:kern w:val="3"/>
          <w:lang w:val="pl-PL"/>
        </w:rPr>
      </w:pPr>
      <w:r w:rsidRPr="009D343D">
        <w:rPr>
          <w:color w:val="auto"/>
          <w:kern w:val="3"/>
          <w:lang w:val="pl-PL"/>
        </w:rPr>
        <w:t>wykorzystywania informacji jedynie w celach określonych ustaleniami dokonanymi przez Strony niniejszej umowy;</w:t>
      </w:r>
    </w:p>
    <w:p w14:paraId="74F6A0A4" w14:textId="77777777" w:rsidR="001F651B" w:rsidRPr="009D343D" w:rsidRDefault="001F651B" w:rsidP="001A7B96">
      <w:pPr>
        <w:widowControl/>
        <w:numPr>
          <w:ilvl w:val="0"/>
          <w:numId w:val="20"/>
        </w:numPr>
        <w:suppressAutoHyphens w:val="0"/>
        <w:autoSpaceDN w:val="0"/>
        <w:ind w:left="284" w:hanging="284"/>
        <w:jc w:val="both"/>
        <w:textAlignment w:val="baseline"/>
        <w:rPr>
          <w:rFonts w:eastAsia="Times New Roman"/>
          <w:color w:val="auto"/>
          <w:kern w:val="3"/>
          <w:sz w:val="20"/>
          <w:szCs w:val="20"/>
          <w:lang w:val="pl-PL" w:eastAsia="pl-PL" w:bidi="ar-SA"/>
        </w:rPr>
      </w:pPr>
      <w:r w:rsidRPr="009D343D">
        <w:rPr>
          <w:color w:val="auto"/>
          <w:kern w:val="3"/>
          <w:lang w:val="pl-PL"/>
        </w:rPr>
        <w:t>podejmowania wszelkich kroków i działań w celu zapewnienia, że żadna z osób otrzymujących informacje w myśl postanowień pkt 1 nie ujawni tych informacji, ani ich źródła, zarówno w całości jak i w części stronom trzecim bez uzyskania uprzedniej, wyrażonej na piśmie zgody strony umowy, od której pochodzą informacje;</w:t>
      </w:r>
    </w:p>
    <w:p w14:paraId="347DA7A5" w14:textId="77777777" w:rsidR="001F651B" w:rsidRPr="009D343D" w:rsidRDefault="001F651B" w:rsidP="001A7B96">
      <w:pPr>
        <w:widowControl/>
        <w:numPr>
          <w:ilvl w:val="0"/>
          <w:numId w:val="20"/>
        </w:numPr>
        <w:suppressAutoHyphens w:val="0"/>
        <w:autoSpaceDN w:val="0"/>
        <w:ind w:left="284" w:hanging="284"/>
        <w:jc w:val="both"/>
        <w:textAlignment w:val="baseline"/>
        <w:rPr>
          <w:color w:val="auto"/>
          <w:kern w:val="3"/>
          <w:lang w:val="pl-PL"/>
        </w:rPr>
      </w:pPr>
      <w:r w:rsidRPr="009D343D">
        <w:rPr>
          <w:color w:val="auto"/>
          <w:kern w:val="3"/>
          <w:lang w:val="pl-PL"/>
        </w:rPr>
        <w:t>tego, iż w razie wątpliwości w przedmiocie kwalifikacji określonych informacji na potrzeby niniejszej umowy, kwalifikowania tych informacji jako informacji chronionych zapisami niniejszej umowy;</w:t>
      </w:r>
    </w:p>
    <w:p w14:paraId="5395265A" w14:textId="77777777" w:rsidR="001F651B" w:rsidRPr="009D343D" w:rsidRDefault="001F651B" w:rsidP="001A7B96">
      <w:pPr>
        <w:widowControl/>
        <w:numPr>
          <w:ilvl w:val="0"/>
          <w:numId w:val="20"/>
        </w:numPr>
        <w:suppressAutoHyphens w:val="0"/>
        <w:autoSpaceDN w:val="0"/>
        <w:ind w:left="284" w:hanging="284"/>
        <w:jc w:val="both"/>
        <w:textAlignment w:val="baseline"/>
        <w:rPr>
          <w:color w:val="auto"/>
          <w:kern w:val="3"/>
          <w:lang w:val="pl-PL"/>
        </w:rPr>
      </w:pPr>
      <w:r w:rsidRPr="009D343D">
        <w:rPr>
          <w:color w:val="auto"/>
          <w:kern w:val="3"/>
          <w:lang w:val="pl-PL"/>
        </w:rPr>
        <w:t>nie sporządzania kopii, ani jakiegokolwiek innego powielania, poza uzasadnionymi w prawie przypadkami, informacji otrzymanych i uzyskanych w związku z realizacją niniejszej umowy;</w:t>
      </w:r>
    </w:p>
    <w:p w14:paraId="1BED3A7E" w14:textId="77777777" w:rsidR="001F651B" w:rsidRPr="009D343D" w:rsidRDefault="001F651B" w:rsidP="001A7B96">
      <w:pPr>
        <w:widowControl/>
        <w:numPr>
          <w:ilvl w:val="0"/>
          <w:numId w:val="20"/>
        </w:numPr>
        <w:suppressAutoHyphens w:val="0"/>
        <w:autoSpaceDN w:val="0"/>
        <w:ind w:left="284" w:hanging="284"/>
        <w:jc w:val="both"/>
        <w:textAlignment w:val="baseline"/>
        <w:rPr>
          <w:color w:val="auto"/>
          <w:kern w:val="3"/>
          <w:lang w:val="pl-PL"/>
        </w:rPr>
      </w:pPr>
      <w:r w:rsidRPr="009D343D">
        <w:rPr>
          <w:color w:val="auto"/>
          <w:kern w:val="3"/>
          <w:lang w:val="pl-PL"/>
        </w:rPr>
        <w:t xml:space="preserve">tego, iż przekazywanie, ujawnianie oraz wykorzystywanie informacji otrzymanych przez Wykonawcę od Zamawiającego będących przedmiotem niniejszej umowy nastąpić może wobec podmiotów uprawnionych na podstawie przepisów obowiązującego prawa </w:t>
      </w:r>
      <w:r w:rsidRPr="009D343D">
        <w:rPr>
          <w:color w:val="auto"/>
          <w:kern w:val="3"/>
          <w:lang w:val="pl-PL"/>
        </w:rPr>
        <w:br/>
        <w:t>i w zakresie określonym umową;</w:t>
      </w:r>
    </w:p>
    <w:p w14:paraId="76E9A78C" w14:textId="77777777" w:rsidR="001F651B" w:rsidRPr="009D343D" w:rsidRDefault="001F651B" w:rsidP="001A7B96">
      <w:pPr>
        <w:widowControl/>
        <w:numPr>
          <w:ilvl w:val="0"/>
          <w:numId w:val="20"/>
        </w:numPr>
        <w:suppressAutoHyphens w:val="0"/>
        <w:autoSpaceDN w:val="0"/>
        <w:ind w:left="284" w:hanging="284"/>
        <w:jc w:val="both"/>
        <w:textAlignment w:val="baseline"/>
        <w:rPr>
          <w:color w:val="auto"/>
          <w:kern w:val="3"/>
          <w:lang w:val="pl-PL"/>
        </w:rPr>
      </w:pPr>
      <w:r w:rsidRPr="009D343D">
        <w:rPr>
          <w:color w:val="auto"/>
          <w:kern w:val="3"/>
          <w:lang w:val="pl-PL"/>
        </w:rPr>
        <w:t>przestrzegania zasad bezpieczeństwa, w trakcie czynności wykonywanych u strony umowy, o których strona ta poinformowała;</w:t>
      </w:r>
    </w:p>
    <w:p w14:paraId="7CCD9367" w14:textId="77777777" w:rsidR="001F651B" w:rsidRPr="009D343D" w:rsidRDefault="001F651B" w:rsidP="001A7B96">
      <w:pPr>
        <w:widowControl/>
        <w:numPr>
          <w:ilvl w:val="0"/>
          <w:numId w:val="20"/>
        </w:numPr>
        <w:suppressAutoHyphens w:val="0"/>
        <w:autoSpaceDN w:val="0"/>
        <w:ind w:left="284" w:hanging="284"/>
        <w:jc w:val="both"/>
        <w:textAlignment w:val="baseline"/>
        <w:rPr>
          <w:color w:val="auto"/>
          <w:kern w:val="3"/>
          <w:lang w:val="pl-PL"/>
        </w:rPr>
      </w:pPr>
      <w:r w:rsidRPr="009D343D">
        <w:rPr>
          <w:color w:val="auto"/>
          <w:kern w:val="3"/>
          <w:lang w:val="pl-PL"/>
        </w:rPr>
        <w:lastRenderedPageBreak/>
        <w:t>stosowania własnych środków technicznych i organizacyjnych, wobec pracowników własnych i podwykonawców, dopuszczonych do realizacji niniejszej umowy, w celu dochowania tajemnicy informacji.</w:t>
      </w:r>
    </w:p>
    <w:p w14:paraId="759CC5D5" w14:textId="77777777" w:rsidR="001F651B" w:rsidRPr="009D343D" w:rsidRDefault="001F651B" w:rsidP="00834220">
      <w:pPr>
        <w:widowControl/>
        <w:numPr>
          <w:ilvl w:val="0"/>
          <w:numId w:val="19"/>
        </w:numPr>
        <w:tabs>
          <w:tab w:val="left" w:pos="993"/>
        </w:tabs>
        <w:suppressAutoHyphens w:val="0"/>
        <w:autoSpaceDN w:val="0"/>
        <w:textAlignment w:val="baseline"/>
        <w:rPr>
          <w:rFonts w:eastAsia="Times New Roman"/>
          <w:color w:val="auto"/>
          <w:kern w:val="3"/>
          <w:lang w:val="pl-PL" w:eastAsia="ar-SA" w:bidi="ar-SA"/>
        </w:rPr>
      </w:pPr>
      <w:r w:rsidRPr="009D343D">
        <w:rPr>
          <w:rFonts w:eastAsia="Times New Roman"/>
          <w:color w:val="auto"/>
          <w:kern w:val="3"/>
          <w:lang w:val="pl-PL" w:eastAsia="ar-SA" w:bidi="ar-SA"/>
        </w:rPr>
        <w:t>Zobowiązanie, o którym mowa w ust. 1 nie ma zastosowania do:</w:t>
      </w:r>
    </w:p>
    <w:p w14:paraId="1A5E807B" w14:textId="77777777" w:rsidR="001F651B" w:rsidRPr="009D343D" w:rsidRDefault="001F651B" w:rsidP="00834220">
      <w:pPr>
        <w:widowControl/>
        <w:numPr>
          <w:ilvl w:val="0"/>
          <w:numId w:val="18"/>
        </w:numPr>
        <w:suppressAutoHyphens w:val="0"/>
        <w:autoSpaceDN w:val="0"/>
        <w:ind w:left="284" w:hanging="284"/>
        <w:textAlignment w:val="baseline"/>
        <w:rPr>
          <w:color w:val="auto"/>
          <w:kern w:val="3"/>
          <w:lang w:val="pl-PL"/>
        </w:rPr>
      </w:pPr>
      <w:r w:rsidRPr="009D343D">
        <w:rPr>
          <w:color w:val="auto"/>
          <w:kern w:val="3"/>
          <w:lang w:val="pl-PL"/>
        </w:rPr>
        <w:t>informacji ogólnie dostępnych i powszechnie znanych;</w:t>
      </w:r>
    </w:p>
    <w:p w14:paraId="3673AB27" w14:textId="77777777" w:rsidR="001F651B" w:rsidRPr="009D343D" w:rsidRDefault="001F651B" w:rsidP="001A7B96">
      <w:pPr>
        <w:widowControl/>
        <w:numPr>
          <w:ilvl w:val="0"/>
          <w:numId w:val="18"/>
        </w:numPr>
        <w:suppressAutoHyphens w:val="0"/>
        <w:autoSpaceDN w:val="0"/>
        <w:ind w:left="284" w:hanging="284"/>
        <w:jc w:val="both"/>
        <w:textAlignment w:val="baseline"/>
        <w:rPr>
          <w:color w:val="auto"/>
          <w:kern w:val="3"/>
          <w:lang w:val="pl-PL"/>
        </w:rPr>
      </w:pPr>
      <w:r w:rsidRPr="009D343D">
        <w:rPr>
          <w:color w:val="auto"/>
          <w:kern w:val="3"/>
          <w:lang w:val="pl-PL"/>
        </w:rPr>
        <w:t>informacji, na których ujawnienie strona umowy, od której pochodzą informacje, wyraziła wyraźną zgodę na piśmie, pod rygorem nieważności;</w:t>
      </w:r>
    </w:p>
    <w:p w14:paraId="0E79C10D" w14:textId="59526249" w:rsidR="001F651B" w:rsidRPr="009D343D" w:rsidRDefault="001F651B" w:rsidP="001A7B96">
      <w:pPr>
        <w:widowControl/>
        <w:numPr>
          <w:ilvl w:val="0"/>
          <w:numId w:val="18"/>
        </w:numPr>
        <w:suppressAutoHyphens w:val="0"/>
        <w:autoSpaceDN w:val="0"/>
        <w:ind w:left="284" w:hanging="284"/>
        <w:jc w:val="both"/>
        <w:textAlignment w:val="baseline"/>
        <w:rPr>
          <w:color w:val="auto"/>
          <w:kern w:val="3"/>
          <w:lang w:val="pl-PL"/>
        </w:rPr>
      </w:pPr>
      <w:r w:rsidRPr="009D343D">
        <w:rPr>
          <w:color w:val="auto"/>
          <w:kern w:val="3"/>
          <w:lang w:val="pl-PL"/>
        </w:rPr>
        <w:t xml:space="preserve">informacji uzyskanych przez stronę umowy od osób trzecich, o ile takie ujawnienie przez osobę trzecią nie stanowi naruszenia powszechnie obowiązujących przepisów prawa lub zobowiązań zaciągniętych przez te osoby. Strony umowy zobowiązane są do zachowania </w:t>
      </w:r>
      <w:r w:rsidR="001A7B96">
        <w:rPr>
          <w:color w:val="auto"/>
          <w:kern w:val="3"/>
          <w:lang w:val="pl-PL"/>
        </w:rPr>
        <w:t xml:space="preserve">                </w:t>
      </w:r>
      <w:r w:rsidRPr="009D343D">
        <w:rPr>
          <w:color w:val="auto"/>
          <w:kern w:val="3"/>
          <w:lang w:val="pl-PL"/>
        </w:rPr>
        <w:t xml:space="preserve">w tajemnicy informacji uzyskanych od osób trzecich, które zostały mu udostępnione </w:t>
      </w:r>
      <w:r w:rsidR="001A7B96">
        <w:rPr>
          <w:color w:val="auto"/>
          <w:kern w:val="3"/>
          <w:lang w:val="pl-PL"/>
        </w:rPr>
        <w:t xml:space="preserve">                             </w:t>
      </w:r>
      <w:r w:rsidRPr="009D343D">
        <w:rPr>
          <w:color w:val="auto"/>
          <w:kern w:val="3"/>
          <w:lang w:val="pl-PL"/>
        </w:rPr>
        <w:t>z naruszeniem wymogów określonych w zdaniu poprzednim;</w:t>
      </w:r>
    </w:p>
    <w:p w14:paraId="6FEFC6F1" w14:textId="77777777" w:rsidR="001F651B" w:rsidRPr="009D343D" w:rsidRDefault="001F651B" w:rsidP="001A7B96">
      <w:pPr>
        <w:widowControl/>
        <w:numPr>
          <w:ilvl w:val="0"/>
          <w:numId w:val="18"/>
        </w:numPr>
        <w:suppressAutoHyphens w:val="0"/>
        <w:autoSpaceDN w:val="0"/>
        <w:ind w:left="284" w:hanging="284"/>
        <w:jc w:val="both"/>
        <w:textAlignment w:val="baseline"/>
        <w:rPr>
          <w:color w:val="auto"/>
          <w:kern w:val="3"/>
          <w:lang w:val="pl-PL"/>
        </w:rPr>
      </w:pPr>
      <w:r w:rsidRPr="009D343D">
        <w:rPr>
          <w:color w:val="auto"/>
          <w:kern w:val="3"/>
          <w:lang w:val="pl-PL"/>
        </w:rPr>
        <w:t>udostępniania informacji na rzecz podmiotów uprawnionych, o ile obowiązek udostępniania tych informacji na rzecz tych podmiotów wynika z powszechnie obowiązujących przepisów prawa.</w:t>
      </w:r>
    </w:p>
    <w:p w14:paraId="3FAF5BB8" w14:textId="2E65290C" w:rsidR="00190233" w:rsidRPr="009D343D" w:rsidRDefault="00190233" w:rsidP="001A7B96">
      <w:pPr>
        <w:pStyle w:val="Akapitzlist"/>
        <w:numPr>
          <w:ilvl w:val="0"/>
          <w:numId w:val="24"/>
        </w:numPr>
        <w:suppressAutoHyphens w:val="0"/>
        <w:autoSpaceDN w:val="0"/>
        <w:jc w:val="both"/>
        <w:textAlignment w:val="baseline"/>
        <w:rPr>
          <w:rFonts w:eastAsia="Calibri"/>
        </w:rPr>
      </w:pPr>
      <w:r w:rsidRPr="009D343D">
        <w:rPr>
          <w:rFonts w:eastAsia="Calibri"/>
        </w:rPr>
        <w:t xml:space="preserve">Strony umowy oświadczają, że są świadome faktu, iż dane osobowe objęte są ochroną wynikającą z Rozporządzenia Parlamentu Europejskiego i Rady (UE) 2016/679 z dnia </w:t>
      </w:r>
      <w:r w:rsidR="001A7B96">
        <w:rPr>
          <w:rFonts w:eastAsia="Calibri"/>
        </w:rPr>
        <w:t xml:space="preserve">                </w:t>
      </w:r>
      <w:r w:rsidRPr="009D343D">
        <w:rPr>
          <w:rFonts w:eastAsia="Calibri"/>
        </w:rPr>
        <w:t xml:space="preserve">27 kwietnia 2016 r. w sprawie ochrony osób fizycznych w związku z przetwarzaniem danych osobowych i w sprawie swobodnego przepływu takich danych oraz uchylenia dyrektywy 95/46/WE (ogólne rozporządzenie o ochronie danych) (Dz. Urz. UE L 119 </w:t>
      </w:r>
      <w:r w:rsidR="001A7B96">
        <w:rPr>
          <w:rFonts w:eastAsia="Calibri"/>
        </w:rPr>
        <w:t xml:space="preserve">                        </w:t>
      </w:r>
      <w:r w:rsidRPr="009D343D">
        <w:rPr>
          <w:rFonts w:eastAsia="Calibri"/>
        </w:rPr>
        <w:t>z 2016 r.), RODO.</w:t>
      </w:r>
    </w:p>
    <w:p w14:paraId="455E8B31" w14:textId="58DA8ACC" w:rsidR="00190233" w:rsidRPr="009D343D" w:rsidRDefault="00190233" w:rsidP="001A7B96">
      <w:pPr>
        <w:pStyle w:val="Akapitzlist"/>
        <w:numPr>
          <w:ilvl w:val="0"/>
          <w:numId w:val="24"/>
        </w:numPr>
        <w:suppressAutoHyphens w:val="0"/>
        <w:autoSpaceDN w:val="0"/>
        <w:jc w:val="both"/>
        <w:textAlignment w:val="baseline"/>
        <w:rPr>
          <w:rFonts w:eastAsia="Calibri"/>
        </w:rPr>
      </w:pPr>
      <w:r w:rsidRPr="009D343D">
        <w:rPr>
          <w:rFonts w:eastAsia="Calibri"/>
        </w:rPr>
        <w:t>Wykonawca oświadcza, że będzie przetwarzał dane osobowe przekazane przez Zamawiającego tylko w celach związanych z realizacją przedmiotu umowy na podstawie art. 6 ust. 1 lit. b ogólnego rozporządzenia o ochronie danych - przetwarzanie jest niezbędne do wykonania umowy, której stroną jest osoba, której dane dotyczą, lub do podjęcia działań na żądanie osoby, której dane dotyczą, przed zawarciem umowy.</w:t>
      </w:r>
    </w:p>
    <w:p w14:paraId="570EBF79" w14:textId="7BE3FEEF" w:rsidR="00190233" w:rsidRPr="009D343D" w:rsidRDefault="00190233" w:rsidP="001A7B96">
      <w:pPr>
        <w:widowControl/>
        <w:numPr>
          <w:ilvl w:val="0"/>
          <w:numId w:val="13"/>
        </w:numPr>
        <w:tabs>
          <w:tab w:val="left" w:pos="142"/>
        </w:tabs>
        <w:suppressAutoHyphens w:val="0"/>
        <w:contextualSpacing/>
        <w:jc w:val="both"/>
        <w:rPr>
          <w:rFonts w:eastAsia="Calibri"/>
          <w:color w:val="auto"/>
          <w:lang w:val="pl-PL"/>
        </w:rPr>
      </w:pPr>
      <w:r w:rsidRPr="009D343D">
        <w:rPr>
          <w:rFonts w:eastAsia="Calibri"/>
          <w:color w:val="auto"/>
          <w:lang w:val="pl-PL"/>
        </w:rPr>
        <w:t xml:space="preserve">Zamawiający oświadcza, iż realizuje obowiązki Administratora danych osobowych, określone w przepisach RODO w zakresie danych osobowych Wykonawcy, a także danych osobowych osób, które Wykonawca wskazał ze swojej strony do realizacji niniejszej umowy. Klauzula informacyjna dostępna jest w siedzibie Zamawiającego oraz na stronie </w:t>
      </w:r>
      <w:r w:rsidR="008A2843" w:rsidRPr="008A2843">
        <w:rPr>
          <w:lang w:val="pl-PL"/>
        </w:rPr>
        <w:t>https://mos.bialystok.pl/o-nas/rodo</w:t>
      </w:r>
      <w:r w:rsidR="008A2843">
        <w:rPr>
          <w:lang w:val="pl-PL"/>
        </w:rPr>
        <w:t>/</w:t>
      </w:r>
      <w:r w:rsidRPr="009D343D">
        <w:rPr>
          <w:rFonts w:eastAsia="Calibri"/>
          <w:color w:val="auto"/>
          <w:lang w:val="pl-PL"/>
        </w:rPr>
        <w:t xml:space="preserve"> (w przypadku Wykonawcy wpisanego do </w:t>
      </w:r>
      <w:proofErr w:type="spellStart"/>
      <w:r w:rsidRPr="009D343D">
        <w:rPr>
          <w:rFonts w:eastAsia="Calibri"/>
          <w:color w:val="auto"/>
          <w:lang w:val="pl-PL"/>
        </w:rPr>
        <w:t>CEiDG</w:t>
      </w:r>
      <w:proofErr w:type="spellEnd"/>
      <w:r w:rsidRPr="009D343D">
        <w:rPr>
          <w:rFonts w:eastAsia="Calibri"/>
          <w:color w:val="auto"/>
          <w:lang w:val="pl-PL"/>
        </w:rPr>
        <w:t>: Klauzula informacyjna stanowi załącznik do umowy).</w:t>
      </w:r>
    </w:p>
    <w:p w14:paraId="424C8DBC" w14:textId="021A24AF" w:rsidR="004C6E21" w:rsidRPr="009D343D" w:rsidRDefault="004C6E21" w:rsidP="00B67374">
      <w:pPr>
        <w:pStyle w:val="Standard"/>
        <w:jc w:val="center"/>
        <w:rPr>
          <w:rFonts w:eastAsia="Times New Roman"/>
          <w:b/>
          <w:color w:val="auto"/>
          <w:lang w:val="pl-PL" w:eastAsia="ar-SA" w:bidi="ar-SA"/>
        </w:rPr>
      </w:pPr>
      <w:r w:rsidRPr="009D343D">
        <w:rPr>
          <w:rFonts w:eastAsia="Times New Roman"/>
          <w:b/>
          <w:color w:val="auto"/>
          <w:lang w:val="pl-PL" w:eastAsia="ar-SA" w:bidi="ar-SA"/>
        </w:rPr>
        <w:br/>
      </w:r>
      <w:bookmarkStart w:id="4" w:name="_Hlk72220777"/>
      <w:r w:rsidRPr="009D343D">
        <w:rPr>
          <w:rFonts w:eastAsia="Times New Roman"/>
          <w:b/>
          <w:color w:val="auto"/>
          <w:lang w:val="pl-PL" w:eastAsia="ar-SA" w:bidi="ar-SA"/>
        </w:rPr>
        <w:t xml:space="preserve">§ </w:t>
      </w:r>
      <w:r w:rsidR="007B5961" w:rsidRPr="009D343D">
        <w:rPr>
          <w:rFonts w:eastAsia="Times New Roman"/>
          <w:b/>
          <w:color w:val="auto"/>
          <w:lang w:val="pl-PL" w:eastAsia="ar-SA" w:bidi="ar-SA"/>
        </w:rPr>
        <w:t>11</w:t>
      </w:r>
      <w:r w:rsidRPr="009D343D">
        <w:rPr>
          <w:rFonts w:eastAsia="Times New Roman"/>
          <w:b/>
          <w:color w:val="auto"/>
          <w:lang w:val="pl-PL" w:eastAsia="ar-SA" w:bidi="ar-SA"/>
        </w:rPr>
        <w:t>.</w:t>
      </w:r>
      <w:bookmarkEnd w:id="4"/>
    </w:p>
    <w:p w14:paraId="51D074E1" w14:textId="77777777" w:rsidR="00477F60" w:rsidRPr="009D343D" w:rsidRDefault="00477F60" w:rsidP="001A7B96">
      <w:pPr>
        <w:widowControl/>
        <w:numPr>
          <w:ilvl w:val="0"/>
          <w:numId w:val="21"/>
        </w:numPr>
        <w:tabs>
          <w:tab w:val="left" w:pos="142"/>
          <w:tab w:val="num" w:pos="426"/>
        </w:tabs>
        <w:suppressAutoHyphens w:val="0"/>
        <w:ind w:left="425" w:hanging="425"/>
        <w:contextualSpacing/>
        <w:jc w:val="both"/>
        <w:rPr>
          <w:rFonts w:eastAsia="Calibri"/>
          <w:color w:val="auto"/>
          <w:kern w:val="0"/>
          <w:lang w:val="pl-PL" w:bidi="ar-SA"/>
        </w:rPr>
      </w:pPr>
      <w:r w:rsidRPr="009D343D">
        <w:rPr>
          <w:rFonts w:eastAsia="Calibri"/>
          <w:color w:val="auto"/>
          <w:kern w:val="0"/>
          <w:lang w:val="pl-PL" w:bidi="ar-SA"/>
        </w:rPr>
        <w:t>Wynagrodzenie Wykonawcy może ulec zmianie po złożeniu uzasadnionego wniosku przez stronę inicjującą zmianę wraz z opisem okoliczności stanowiących podstawę do dokonania takiej zmiany w przypadku zmiany:</w:t>
      </w:r>
    </w:p>
    <w:p w14:paraId="4520BC2C" w14:textId="77777777" w:rsidR="00477F60" w:rsidRPr="009D343D" w:rsidRDefault="00477F60" w:rsidP="00834220">
      <w:pPr>
        <w:widowControl/>
        <w:numPr>
          <w:ilvl w:val="1"/>
          <w:numId w:val="22"/>
        </w:numPr>
        <w:tabs>
          <w:tab w:val="num" w:pos="851"/>
        </w:tabs>
        <w:ind w:left="851" w:hanging="425"/>
        <w:rPr>
          <w:rFonts w:eastAsia="SimSun"/>
          <w:color w:val="auto"/>
          <w:kern w:val="0"/>
          <w:lang w:val="pl-PL" w:eastAsia="ar-SA" w:bidi="ar-SA"/>
        </w:rPr>
      </w:pPr>
      <w:r w:rsidRPr="009D343D">
        <w:rPr>
          <w:rFonts w:eastAsia="SimSun"/>
          <w:color w:val="auto"/>
          <w:kern w:val="0"/>
          <w:lang w:val="pl-PL" w:eastAsia="ar-SA" w:bidi="ar-SA"/>
        </w:rPr>
        <w:t>stawki podatku od towarów i usług oraz podatku akcyzowego;</w:t>
      </w:r>
    </w:p>
    <w:p w14:paraId="13DFB50F" w14:textId="0E4B53C7" w:rsidR="00477F60" w:rsidRPr="00E61907" w:rsidRDefault="00477F60" w:rsidP="001A7B96">
      <w:pPr>
        <w:widowControl/>
        <w:numPr>
          <w:ilvl w:val="1"/>
          <w:numId w:val="22"/>
        </w:numPr>
        <w:tabs>
          <w:tab w:val="num" w:pos="851"/>
        </w:tabs>
        <w:ind w:left="851" w:hanging="425"/>
        <w:jc w:val="both"/>
        <w:rPr>
          <w:rFonts w:eastAsia="SimSun"/>
          <w:color w:val="auto"/>
          <w:kern w:val="0"/>
          <w:lang w:val="pl-PL" w:eastAsia="ar-SA" w:bidi="ar-SA"/>
        </w:rPr>
      </w:pPr>
      <w:r w:rsidRPr="00E61907">
        <w:rPr>
          <w:rFonts w:eastAsia="SimSun"/>
          <w:color w:val="auto"/>
          <w:kern w:val="0"/>
          <w:lang w:val="pl-PL" w:eastAsia="ar-SA" w:bidi="ar-SA"/>
        </w:rPr>
        <w:t>wysokości minimalnego wynagrodzenia za pracę albo wysokości minimalnej stawki godzinowej, ustalonych na podstawie przepisów ustawy z dnia 10 października 2002 r. o minimalnym wynagrodzeniu za pracę (</w:t>
      </w:r>
      <w:proofErr w:type="spellStart"/>
      <w:r w:rsidR="00AC36DC" w:rsidRPr="00E61907">
        <w:rPr>
          <w:rFonts w:eastAsia="SimSun"/>
          <w:color w:val="auto"/>
          <w:kern w:val="0"/>
          <w:lang w:val="pl-PL" w:eastAsia="ar-SA" w:bidi="ar-SA"/>
        </w:rPr>
        <w:t>t.j</w:t>
      </w:r>
      <w:proofErr w:type="spellEnd"/>
      <w:r w:rsidR="00AC36DC" w:rsidRPr="00E61907">
        <w:rPr>
          <w:rFonts w:eastAsia="SimSun"/>
          <w:color w:val="auto"/>
          <w:kern w:val="0"/>
          <w:lang w:val="pl-PL" w:eastAsia="ar-SA" w:bidi="ar-SA"/>
        </w:rPr>
        <w:t xml:space="preserve">. </w:t>
      </w:r>
      <w:r w:rsidRPr="00E61907">
        <w:rPr>
          <w:rFonts w:eastAsia="SimSun"/>
          <w:color w:val="auto"/>
          <w:kern w:val="0"/>
          <w:lang w:val="pl-PL" w:eastAsia="ar-SA" w:bidi="ar-SA"/>
        </w:rPr>
        <w:t>Dz. U. z 2020 r. poz. 2207</w:t>
      </w:r>
      <w:r w:rsidR="00AC36DC" w:rsidRPr="00E61907">
        <w:rPr>
          <w:rFonts w:eastAsia="SimSun"/>
          <w:color w:val="auto"/>
          <w:kern w:val="0"/>
          <w:lang w:val="pl-PL" w:eastAsia="ar-SA" w:bidi="ar-SA"/>
        </w:rPr>
        <w:t xml:space="preserve"> ze zm.</w:t>
      </w:r>
      <w:r w:rsidRPr="00E61907">
        <w:rPr>
          <w:rFonts w:eastAsia="SimSun"/>
          <w:color w:val="auto"/>
          <w:kern w:val="0"/>
          <w:lang w:val="pl-PL" w:eastAsia="ar-SA" w:bidi="ar-SA"/>
        </w:rPr>
        <w:t>);</w:t>
      </w:r>
    </w:p>
    <w:p w14:paraId="0831C876" w14:textId="77777777" w:rsidR="00477F60" w:rsidRPr="009D343D" w:rsidRDefault="00477F60" w:rsidP="001A7B96">
      <w:pPr>
        <w:widowControl/>
        <w:numPr>
          <w:ilvl w:val="1"/>
          <w:numId w:val="22"/>
        </w:numPr>
        <w:tabs>
          <w:tab w:val="num" w:pos="851"/>
        </w:tabs>
        <w:ind w:left="851" w:hanging="425"/>
        <w:jc w:val="both"/>
        <w:rPr>
          <w:rFonts w:eastAsia="SimSun"/>
          <w:color w:val="auto"/>
          <w:kern w:val="0"/>
          <w:lang w:val="pl-PL" w:eastAsia="ar-SA" w:bidi="ar-SA"/>
        </w:rPr>
      </w:pPr>
      <w:r w:rsidRPr="009D343D">
        <w:rPr>
          <w:rFonts w:eastAsia="SimSun"/>
          <w:color w:val="auto"/>
          <w:kern w:val="0"/>
          <w:lang w:val="pl-PL" w:eastAsia="ar-SA" w:bidi="ar-SA"/>
        </w:rPr>
        <w:t xml:space="preserve">zasad podlegania ubezpieczeniom społecznym lub ubezpieczeniu zdrowotnemu </w:t>
      </w:r>
      <w:r w:rsidRPr="009D343D">
        <w:rPr>
          <w:rFonts w:eastAsia="SimSun"/>
          <w:color w:val="auto"/>
          <w:kern w:val="0"/>
          <w:lang w:val="pl-PL" w:eastAsia="ar-SA" w:bidi="ar-SA"/>
        </w:rPr>
        <w:br/>
        <w:t>lub wysokości stawki składki na ubezpieczenie społeczne lub zdrowotne;</w:t>
      </w:r>
    </w:p>
    <w:p w14:paraId="78E3F955" w14:textId="601F79BB" w:rsidR="00477F60" w:rsidRPr="00E61907" w:rsidRDefault="00477F60" w:rsidP="001A7B96">
      <w:pPr>
        <w:widowControl/>
        <w:numPr>
          <w:ilvl w:val="1"/>
          <w:numId w:val="22"/>
        </w:numPr>
        <w:tabs>
          <w:tab w:val="num" w:pos="851"/>
        </w:tabs>
        <w:ind w:left="851" w:hanging="425"/>
        <w:jc w:val="both"/>
        <w:rPr>
          <w:rFonts w:eastAsia="SimSun"/>
          <w:color w:val="auto"/>
          <w:kern w:val="0"/>
          <w:lang w:val="pl-PL" w:eastAsia="ar-SA" w:bidi="ar-SA"/>
        </w:rPr>
      </w:pPr>
      <w:r w:rsidRPr="009D343D">
        <w:rPr>
          <w:rFonts w:eastAsia="SimSun"/>
          <w:color w:val="auto"/>
          <w:kern w:val="0"/>
          <w:lang w:val="pl-PL" w:eastAsia="ar-SA" w:bidi="ar-SA"/>
        </w:rPr>
        <w:t xml:space="preserve">zasad gromadzenia i wysokości wpłat do pracowniczych planów kapitałowych, </w:t>
      </w:r>
      <w:r w:rsidRPr="009D343D">
        <w:rPr>
          <w:rFonts w:eastAsia="SimSun"/>
          <w:color w:val="auto"/>
          <w:kern w:val="0"/>
          <w:lang w:val="pl-PL" w:eastAsia="ar-SA" w:bidi="ar-SA"/>
        </w:rPr>
        <w:br/>
      </w:r>
      <w:r w:rsidRPr="00E61907">
        <w:rPr>
          <w:rFonts w:eastAsia="SimSun"/>
          <w:color w:val="auto"/>
          <w:kern w:val="0"/>
          <w:lang w:val="pl-PL" w:eastAsia="ar-SA" w:bidi="ar-SA"/>
        </w:rPr>
        <w:t>o których mowa w ustawie z dnia 4 października 2018 r. o pracowniczych planach kapitałowych (</w:t>
      </w:r>
      <w:proofErr w:type="spellStart"/>
      <w:r w:rsidR="00AC36DC" w:rsidRPr="00E61907">
        <w:rPr>
          <w:rFonts w:eastAsia="SimSun"/>
          <w:color w:val="auto"/>
          <w:kern w:val="0"/>
          <w:lang w:val="pl-PL" w:eastAsia="ar-SA" w:bidi="ar-SA"/>
        </w:rPr>
        <w:t>t.j</w:t>
      </w:r>
      <w:proofErr w:type="spellEnd"/>
      <w:r w:rsidR="00AC36DC" w:rsidRPr="00E61907">
        <w:rPr>
          <w:rFonts w:eastAsia="SimSun"/>
          <w:color w:val="auto"/>
          <w:kern w:val="0"/>
          <w:lang w:val="pl-PL" w:eastAsia="ar-SA" w:bidi="ar-SA"/>
        </w:rPr>
        <w:t xml:space="preserve">. </w:t>
      </w:r>
      <w:r w:rsidRPr="00E61907">
        <w:rPr>
          <w:rFonts w:eastAsia="SimSun"/>
          <w:color w:val="auto"/>
          <w:kern w:val="0"/>
          <w:lang w:val="pl-PL" w:eastAsia="ar-SA" w:bidi="ar-SA"/>
        </w:rPr>
        <w:t>Dz. U. z 2023 r. poz. 46</w:t>
      </w:r>
      <w:r w:rsidR="00AC36DC" w:rsidRPr="00E61907">
        <w:rPr>
          <w:rFonts w:eastAsia="SimSun"/>
          <w:color w:val="auto"/>
          <w:kern w:val="0"/>
          <w:lang w:val="pl-PL" w:eastAsia="ar-SA" w:bidi="ar-SA"/>
        </w:rPr>
        <w:t xml:space="preserve"> ze zm.</w:t>
      </w:r>
      <w:r w:rsidRPr="00E61907">
        <w:rPr>
          <w:rFonts w:eastAsia="SimSun"/>
          <w:color w:val="auto"/>
          <w:kern w:val="0"/>
          <w:lang w:val="pl-PL" w:eastAsia="ar-SA" w:bidi="ar-SA"/>
        </w:rPr>
        <w:t>);</w:t>
      </w:r>
    </w:p>
    <w:p w14:paraId="5CE120FF" w14:textId="77777777" w:rsidR="00477F60" w:rsidRPr="009D343D" w:rsidRDefault="00477F60" w:rsidP="001A7B96">
      <w:pPr>
        <w:widowControl/>
        <w:numPr>
          <w:ilvl w:val="1"/>
          <w:numId w:val="22"/>
        </w:numPr>
        <w:tabs>
          <w:tab w:val="num" w:pos="851"/>
        </w:tabs>
        <w:ind w:left="851" w:hanging="425"/>
        <w:jc w:val="both"/>
        <w:rPr>
          <w:rFonts w:eastAsia="SimSun"/>
          <w:color w:val="auto"/>
          <w:kern w:val="0"/>
          <w:lang w:val="pl-PL" w:eastAsia="ar-SA" w:bidi="ar-SA"/>
        </w:rPr>
      </w:pPr>
      <w:r w:rsidRPr="009D343D">
        <w:rPr>
          <w:rFonts w:eastAsia="SimSun"/>
          <w:color w:val="auto"/>
          <w:kern w:val="0"/>
          <w:lang w:val="pl-PL" w:eastAsia="ar-SA" w:bidi="ar-SA"/>
        </w:rPr>
        <w:t>zmiany kosztów związanych z realizacją zamówienia, jeżeli zmiany te będą miały wpływ na koszty wykonania przez Wykonawcę zamówienia, wynikającego z zawartej umowy.</w:t>
      </w:r>
    </w:p>
    <w:p w14:paraId="43BBBEDD" w14:textId="32557B18" w:rsidR="00477F60" w:rsidRPr="009D343D" w:rsidRDefault="00477F60" w:rsidP="001A7B96">
      <w:pPr>
        <w:widowControl/>
        <w:numPr>
          <w:ilvl w:val="0"/>
          <w:numId w:val="21"/>
        </w:numPr>
        <w:tabs>
          <w:tab w:val="left" w:pos="142"/>
          <w:tab w:val="num" w:pos="426"/>
        </w:tabs>
        <w:suppressAutoHyphens w:val="0"/>
        <w:ind w:left="425" w:hanging="425"/>
        <w:contextualSpacing/>
        <w:jc w:val="both"/>
        <w:rPr>
          <w:rFonts w:eastAsia="Calibri"/>
          <w:color w:val="auto"/>
          <w:kern w:val="0"/>
          <w:lang w:val="pl-PL" w:bidi="ar-SA"/>
        </w:rPr>
      </w:pPr>
      <w:r w:rsidRPr="009D343D">
        <w:rPr>
          <w:rFonts w:eastAsia="Calibri"/>
          <w:color w:val="auto"/>
          <w:kern w:val="0"/>
          <w:lang w:val="pl-PL" w:bidi="ar-SA"/>
        </w:rPr>
        <w:lastRenderedPageBreak/>
        <w:t xml:space="preserve">W przypadku zmian wynikających z postanowień ust. </w:t>
      </w:r>
      <w:r w:rsidR="00806E97" w:rsidRPr="009D343D">
        <w:rPr>
          <w:rFonts w:eastAsia="Calibri"/>
          <w:color w:val="auto"/>
          <w:kern w:val="0"/>
          <w:lang w:val="pl-PL" w:bidi="ar-SA"/>
        </w:rPr>
        <w:t>2</w:t>
      </w:r>
      <w:r w:rsidRPr="009D343D">
        <w:rPr>
          <w:rFonts w:eastAsia="Calibri"/>
          <w:color w:val="auto"/>
          <w:kern w:val="0"/>
          <w:lang w:val="pl-PL" w:bidi="ar-SA"/>
        </w:rPr>
        <w:t xml:space="preserve"> pkt 1 – 5 każda ze stron umowy, </w:t>
      </w:r>
      <w:r w:rsidRPr="009D343D">
        <w:rPr>
          <w:rFonts w:eastAsia="Calibri"/>
          <w:color w:val="auto"/>
          <w:kern w:val="0"/>
          <w:lang w:val="pl-PL" w:bidi="ar-SA"/>
        </w:rPr>
        <w:br/>
        <w:t>w terminie</w:t>
      </w:r>
      <w:r w:rsidR="0093112F">
        <w:rPr>
          <w:rFonts w:eastAsia="Calibri"/>
          <w:color w:val="auto"/>
          <w:kern w:val="0"/>
          <w:lang w:val="pl-PL" w:bidi="ar-SA"/>
        </w:rPr>
        <w:t>:</w:t>
      </w:r>
      <w:r w:rsidRPr="009D343D">
        <w:rPr>
          <w:rFonts w:eastAsia="Calibri"/>
          <w:color w:val="auto"/>
          <w:kern w:val="0"/>
          <w:lang w:val="pl-PL" w:bidi="ar-SA"/>
        </w:rPr>
        <w:t xml:space="preserve"> od dnia opublikowania przepisów dokonujących tych zmian do 30 dnia od dnia ich wejścia w życie, może zwrócić się do drugiej strony o przeprowadzenie negocjacji </w:t>
      </w:r>
      <w:r w:rsidR="001A7B96">
        <w:rPr>
          <w:rFonts w:eastAsia="Calibri"/>
          <w:color w:val="auto"/>
          <w:kern w:val="0"/>
          <w:lang w:val="pl-PL" w:bidi="ar-SA"/>
        </w:rPr>
        <w:t xml:space="preserve">                        </w:t>
      </w:r>
      <w:r w:rsidRPr="009D343D">
        <w:rPr>
          <w:rFonts w:eastAsia="Calibri"/>
          <w:color w:val="auto"/>
          <w:kern w:val="0"/>
          <w:lang w:val="pl-PL" w:bidi="ar-SA"/>
        </w:rPr>
        <w:t>w sprawie odpowiedniej zmiany wynagrodzenia. Zmiana umowy na podstawie ustaleń negocjacyjnych może nastąpić po wejściu w życie przepisów będących przyczyną waloryzacji.</w:t>
      </w:r>
    </w:p>
    <w:p w14:paraId="1495F12A" w14:textId="1F9D1C10" w:rsidR="00477F60" w:rsidRPr="009D343D" w:rsidRDefault="00477F60" w:rsidP="001A7B96">
      <w:pPr>
        <w:widowControl/>
        <w:numPr>
          <w:ilvl w:val="0"/>
          <w:numId w:val="21"/>
        </w:numPr>
        <w:tabs>
          <w:tab w:val="left" w:pos="142"/>
          <w:tab w:val="num" w:pos="426"/>
        </w:tabs>
        <w:suppressAutoHyphens w:val="0"/>
        <w:ind w:left="425" w:hanging="425"/>
        <w:contextualSpacing/>
        <w:jc w:val="both"/>
        <w:rPr>
          <w:rFonts w:eastAsia="Calibri"/>
          <w:color w:val="auto"/>
          <w:kern w:val="0"/>
          <w:lang w:val="pl-PL" w:bidi="ar-SA"/>
        </w:rPr>
      </w:pPr>
      <w:r w:rsidRPr="009D343D">
        <w:rPr>
          <w:rFonts w:eastAsia="Calibri"/>
          <w:color w:val="auto"/>
          <w:kern w:val="0"/>
          <w:lang w:val="pl-PL" w:bidi="ar-SA"/>
        </w:rPr>
        <w:t xml:space="preserve">W razie zmiany, o której mowa w ust. </w:t>
      </w:r>
      <w:r w:rsidR="00806E97" w:rsidRPr="009D343D">
        <w:rPr>
          <w:rFonts w:eastAsia="Calibri"/>
          <w:color w:val="auto"/>
          <w:kern w:val="0"/>
          <w:lang w:val="pl-PL" w:bidi="ar-SA"/>
        </w:rPr>
        <w:t>2</w:t>
      </w:r>
      <w:r w:rsidRPr="009D343D">
        <w:rPr>
          <w:rFonts w:eastAsia="Calibri"/>
          <w:color w:val="auto"/>
          <w:kern w:val="0"/>
          <w:lang w:val="pl-PL" w:bidi="ar-SA"/>
        </w:rPr>
        <w:t xml:space="preserve"> pkt 2, przez pojęcie odpowiedniej zmiany wynagrodzenia należy rozumieć sumę wzrostu kosztów wykonawcy zamówienia publicznego wynikających z podwyższenia wynagrodzeń poszczególnych pracowników biorących udział w realizacji pozostałej do wykonania, w momencie wejścia w życie zmiany, części zamówienia, do wysokości wynagrodzenia minimalnego albo minimalnej stawki godzinowej obowiązującej po zmianie przepisów lub jej odpowiedniej części, </w:t>
      </w:r>
      <w:r w:rsidRPr="009D343D">
        <w:rPr>
          <w:rFonts w:eastAsia="Calibri"/>
          <w:color w:val="auto"/>
          <w:kern w:val="0"/>
          <w:lang w:val="pl-PL" w:bidi="ar-SA"/>
        </w:rPr>
        <w:br/>
        <w:t>w przypadku osób zatrudnionych w wymiarze niższym niż pełen etat.</w:t>
      </w:r>
    </w:p>
    <w:p w14:paraId="575199AB" w14:textId="769D4B10" w:rsidR="00477F60" w:rsidRPr="009D343D" w:rsidRDefault="00477F60" w:rsidP="001A7B96">
      <w:pPr>
        <w:widowControl/>
        <w:numPr>
          <w:ilvl w:val="0"/>
          <w:numId w:val="21"/>
        </w:numPr>
        <w:tabs>
          <w:tab w:val="left" w:pos="142"/>
          <w:tab w:val="num" w:pos="426"/>
        </w:tabs>
        <w:suppressAutoHyphens w:val="0"/>
        <w:ind w:left="425" w:hanging="425"/>
        <w:contextualSpacing/>
        <w:jc w:val="both"/>
        <w:rPr>
          <w:rFonts w:eastAsia="Calibri"/>
          <w:color w:val="auto"/>
          <w:kern w:val="0"/>
          <w:lang w:val="pl-PL" w:bidi="ar-SA"/>
        </w:rPr>
      </w:pPr>
      <w:r w:rsidRPr="009D343D">
        <w:rPr>
          <w:rFonts w:eastAsia="Calibri"/>
          <w:color w:val="auto"/>
          <w:kern w:val="0"/>
          <w:lang w:val="pl-PL" w:bidi="ar-SA"/>
        </w:rPr>
        <w:t xml:space="preserve">W razie zmiany wskazanej w ust. </w:t>
      </w:r>
      <w:r w:rsidR="00806E97" w:rsidRPr="009D343D">
        <w:rPr>
          <w:rFonts w:eastAsia="Calibri"/>
          <w:color w:val="auto"/>
          <w:kern w:val="0"/>
          <w:lang w:val="pl-PL" w:bidi="ar-SA"/>
        </w:rPr>
        <w:t>2</w:t>
      </w:r>
      <w:r w:rsidRPr="009D343D">
        <w:rPr>
          <w:rFonts w:eastAsia="Calibri"/>
          <w:color w:val="auto"/>
          <w:kern w:val="0"/>
          <w:lang w:val="pl-PL" w:bidi="ar-SA"/>
        </w:rPr>
        <w:t xml:space="preserve"> pkt 3, przez pojęcie </w:t>
      </w:r>
      <w:r w:rsidRPr="009D343D">
        <w:rPr>
          <w:rFonts w:eastAsia="Calibri"/>
          <w:iCs/>
          <w:color w:val="auto"/>
          <w:kern w:val="0"/>
          <w:lang w:val="pl-PL" w:bidi="ar-SA"/>
        </w:rPr>
        <w:t>odpowiedniej zmiany wynagrodzenia należy rozumieć sumę wzrostu kosztów wykonawcy zamówienia publicznego oraz drugiej strony umowy o pracę lub innej umowy cywilnoprawnej łączącej wykonawcę</w:t>
      </w:r>
      <w:r w:rsidRPr="009D343D">
        <w:rPr>
          <w:rFonts w:eastAsia="Calibri"/>
          <w:color w:val="auto"/>
          <w:kern w:val="0"/>
          <w:lang w:val="pl-PL" w:bidi="ar-SA"/>
        </w:rPr>
        <w:t xml:space="preserve"> zamówienia publicznego z osobą fizyczną nieprowadzącą działalności gospodarczej, wynikających z konieczności odprowadzenia dodatkowych składek od wynagrodzeń osób zatrudnionych na umowę o pracę lub na podstawie inn</w:t>
      </w:r>
      <w:r w:rsidR="00B36283">
        <w:rPr>
          <w:rFonts w:eastAsia="Calibri"/>
          <w:color w:val="auto"/>
          <w:kern w:val="0"/>
          <w:lang w:val="pl-PL" w:bidi="ar-SA"/>
        </w:rPr>
        <w:t>ych</w:t>
      </w:r>
      <w:r w:rsidRPr="009D343D">
        <w:rPr>
          <w:rFonts w:eastAsia="Calibri"/>
          <w:color w:val="auto"/>
          <w:kern w:val="0"/>
          <w:lang w:val="pl-PL" w:bidi="ar-SA"/>
        </w:rPr>
        <w:t xml:space="preserve"> um</w:t>
      </w:r>
      <w:r w:rsidR="00B36283">
        <w:rPr>
          <w:rFonts w:eastAsia="Calibri"/>
          <w:color w:val="auto"/>
          <w:kern w:val="0"/>
          <w:lang w:val="pl-PL" w:bidi="ar-SA"/>
        </w:rPr>
        <w:t>ów</w:t>
      </w:r>
      <w:r w:rsidRPr="009D343D">
        <w:rPr>
          <w:rFonts w:eastAsia="Calibri"/>
          <w:color w:val="auto"/>
          <w:kern w:val="0"/>
          <w:lang w:val="pl-PL" w:bidi="ar-SA"/>
        </w:rPr>
        <w:t xml:space="preserve"> cywilnoprawn</w:t>
      </w:r>
      <w:r w:rsidR="00B36283">
        <w:rPr>
          <w:rFonts w:eastAsia="Calibri"/>
          <w:color w:val="auto"/>
          <w:kern w:val="0"/>
          <w:lang w:val="pl-PL" w:bidi="ar-SA"/>
        </w:rPr>
        <w:t>ych</w:t>
      </w:r>
      <w:r w:rsidRPr="009D343D">
        <w:rPr>
          <w:rFonts w:eastAsia="Calibri"/>
          <w:color w:val="auto"/>
          <w:kern w:val="0"/>
          <w:lang w:val="pl-PL" w:bidi="ar-SA"/>
        </w:rPr>
        <w:t xml:space="preserve"> zawart</w:t>
      </w:r>
      <w:r w:rsidR="00B36283">
        <w:rPr>
          <w:rFonts w:eastAsia="Calibri"/>
          <w:color w:val="auto"/>
          <w:kern w:val="0"/>
          <w:lang w:val="pl-PL" w:bidi="ar-SA"/>
        </w:rPr>
        <w:t>ych</w:t>
      </w:r>
      <w:r w:rsidRPr="009D343D">
        <w:rPr>
          <w:rFonts w:eastAsia="Calibri"/>
          <w:color w:val="auto"/>
          <w:kern w:val="0"/>
          <w:lang w:val="pl-PL" w:bidi="ar-SA"/>
        </w:rPr>
        <w:t xml:space="preserve"> przez wykonawcę z osob</w:t>
      </w:r>
      <w:r w:rsidR="00B36283">
        <w:rPr>
          <w:rFonts w:eastAsia="Calibri"/>
          <w:color w:val="auto"/>
          <w:kern w:val="0"/>
          <w:lang w:val="pl-PL" w:bidi="ar-SA"/>
        </w:rPr>
        <w:t>ami</w:t>
      </w:r>
      <w:r w:rsidRPr="009D343D">
        <w:rPr>
          <w:rFonts w:eastAsia="Calibri"/>
          <w:color w:val="auto"/>
          <w:kern w:val="0"/>
          <w:lang w:val="pl-PL" w:bidi="ar-SA"/>
        </w:rPr>
        <w:t xml:space="preserve"> fizyczn</w:t>
      </w:r>
      <w:r w:rsidR="00B36283">
        <w:rPr>
          <w:rFonts w:eastAsia="Calibri"/>
          <w:color w:val="auto"/>
          <w:kern w:val="0"/>
          <w:lang w:val="pl-PL" w:bidi="ar-SA"/>
        </w:rPr>
        <w:t>ymi</w:t>
      </w:r>
      <w:r w:rsidRPr="009D343D">
        <w:rPr>
          <w:rFonts w:eastAsia="Calibri"/>
          <w:color w:val="auto"/>
          <w:kern w:val="0"/>
          <w:lang w:val="pl-PL" w:bidi="ar-SA"/>
        </w:rPr>
        <w:t xml:space="preserve"> nieprowadząc</w:t>
      </w:r>
      <w:r w:rsidR="00B36283">
        <w:rPr>
          <w:rFonts w:eastAsia="Calibri"/>
          <w:color w:val="auto"/>
          <w:kern w:val="0"/>
          <w:lang w:val="pl-PL" w:bidi="ar-SA"/>
        </w:rPr>
        <w:t>ymi</w:t>
      </w:r>
      <w:r w:rsidRPr="009D343D">
        <w:rPr>
          <w:rFonts w:eastAsia="Calibri"/>
          <w:color w:val="auto"/>
          <w:kern w:val="0"/>
          <w:lang w:val="pl-PL" w:bidi="ar-SA"/>
        </w:rPr>
        <w:t xml:space="preserve"> działalności gospodarczej, a biorący</w:t>
      </w:r>
      <w:r w:rsidR="00B36283">
        <w:rPr>
          <w:rFonts w:eastAsia="Calibri"/>
          <w:color w:val="auto"/>
          <w:kern w:val="0"/>
          <w:lang w:val="pl-PL" w:bidi="ar-SA"/>
        </w:rPr>
        <w:t>mi</w:t>
      </w:r>
      <w:r w:rsidRPr="009D343D">
        <w:rPr>
          <w:rFonts w:eastAsia="Calibri"/>
          <w:color w:val="auto"/>
          <w:kern w:val="0"/>
          <w:lang w:val="pl-PL" w:bidi="ar-SA"/>
        </w:rPr>
        <w:t xml:space="preserve"> udział w realizacji pozostałej do wykonania, </w:t>
      </w:r>
      <w:r w:rsidR="001A7B96">
        <w:rPr>
          <w:rFonts w:eastAsia="Calibri"/>
          <w:color w:val="auto"/>
          <w:kern w:val="0"/>
          <w:lang w:val="pl-PL" w:bidi="ar-SA"/>
        </w:rPr>
        <w:t xml:space="preserve">                      </w:t>
      </w:r>
      <w:r w:rsidRPr="009D343D">
        <w:rPr>
          <w:rFonts w:eastAsia="Calibri"/>
          <w:color w:val="auto"/>
          <w:kern w:val="0"/>
          <w:lang w:val="pl-PL" w:bidi="ar-SA"/>
        </w:rPr>
        <w:t>w momencie wejścia w życie zmiany, części zamówienia przy założeniu braku zmiany wynagrodzenia netto tych osób.</w:t>
      </w:r>
    </w:p>
    <w:p w14:paraId="708124E9" w14:textId="3BA19816" w:rsidR="00477F60" w:rsidRPr="009D343D" w:rsidRDefault="00477F60" w:rsidP="001A7B96">
      <w:pPr>
        <w:widowControl/>
        <w:numPr>
          <w:ilvl w:val="0"/>
          <w:numId w:val="21"/>
        </w:numPr>
        <w:tabs>
          <w:tab w:val="left" w:pos="142"/>
          <w:tab w:val="num" w:pos="426"/>
        </w:tabs>
        <w:suppressAutoHyphens w:val="0"/>
        <w:ind w:left="425" w:hanging="425"/>
        <w:contextualSpacing/>
        <w:jc w:val="both"/>
        <w:rPr>
          <w:rFonts w:eastAsia="Calibri"/>
          <w:color w:val="auto"/>
          <w:kern w:val="0"/>
          <w:lang w:val="pl-PL" w:bidi="ar-SA"/>
        </w:rPr>
      </w:pPr>
      <w:r w:rsidRPr="009D343D">
        <w:rPr>
          <w:rFonts w:eastAsia="Calibri"/>
          <w:color w:val="auto"/>
          <w:kern w:val="0"/>
          <w:lang w:val="pl-PL" w:bidi="ar-SA"/>
        </w:rPr>
        <w:t xml:space="preserve">W razie zmiany wskazanej w ust. </w:t>
      </w:r>
      <w:r w:rsidR="00806E97" w:rsidRPr="009D343D">
        <w:rPr>
          <w:rFonts w:eastAsia="Calibri"/>
          <w:color w:val="auto"/>
          <w:kern w:val="0"/>
          <w:lang w:val="pl-PL" w:bidi="ar-SA"/>
        </w:rPr>
        <w:t>2</w:t>
      </w:r>
      <w:r w:rsidRPr="009D343D">
        <w:rPr>
          <w:rFonts w:eastAsia="Calibri"/>
          <w:color w:val="auto"/>
          <w:kern w:val="0"/>
          <w:lang w:val="pl-PL" w:bidi="ar-SA"/>
        </w:rPr>
        <w:t xml:space="preserve"> pkt 4, przez pojęcie odpowiedniej zmiany wynagrodzenia należy rozumieć sumę wzrostu kosztów realizacji zamówienia publicznego wynikając</w:t>
      </w:r>
      <w:r w:rsidR="00B36283">
        <w:rPr>
          <w:rFonts w:eastAsia="Calibri"/>
          <w:color w:val="auto"/>
          <w:kern w:val="0"/>
          <w:lang w:val="pl-PL" w:bidi="ar-SA"/>
        </w:rPr>
        <w:t>ą</w:t>
      </w:r>
      <w:r w:rsidRPr="009D343D">
        <w:rPr>
          <w:rFonts w:eastAsia="Calibri"/>
          <w:color w:val="auto"/>
          <w:kern w:val="0"/>
          <w:lang w:val="pl-PL" w:bidi="ar-SA"/>
        </w:rPr>
        <w:t xml:space="preserve"> z wpłat do PPK przez podmioty zatrudniające, uczestniczące w realizacji zamówienia publicznego.</w:t>
      </w:r>
    </w:p>
    <w:p w14:paraId="2571FF26" w14:textId="422AE7E7" w:rsidR="00477F60" w:rsidRPr="009D343D" w:rsidRDefault="00477F60" w:rsidP="001A7B96">
      <w:pPr>
        <w:widowControl/>
        <w:numPr>
          <w:ilvl w:val="0"/>
          <w:numId w:val="21"/>
        </w:numPr>
        <w:tabs>
          <w:tab w:val="left" w:pos="142"/>
          <w:tab w:val="num" w:pos="426"/>
        </w:tabs>
        <w:suppressAutoHyphens w:val="0"/>
        <w:ind w:left="425" w:hanging="425"/>
        <w:contextualSpacing/>
        <w:jc w:val="both"/>
        <w:rPr>
          <w:rFonts w:eastAsia="Calibri"/>
          <w:color w:val="auto"/>
          <w:kern w:val="0"/>
          <w:lang w:val="pl-PL" w:bidi="ar-SA"/>
        </w:rPr>
      </w:pPr>
      <w:r w:rsidRPr="009D343D">
        <w:rPr>
          <w:rFonts w:eastAsia="Calibri"/>
          <w:color w:val="auto"/>
          <w:kern w:val="0"/>
          <w:lang w:val="pl-PL" w:bidi="ar-SA"/>
        </w:rPr>
        <w:t xml:space="preserve">W razie zmiany wskazanej w ust. </w:t>
      </w:r>
      <w:r w:rsidR="00806E97" w:rsidRPr="009D343D">
        <w:rPr>
          <w:rFonts w:eastAsia="Calibri"/>
          <w:color w:val="auto"/>
          <w:kern w:val="0"/>
          <w:lang w:val="pl-PL" w:bidi="ar-SA"/>
        </w:rPr>
        <w:t>2</w:t>
      </w:r>
      <w:r w:rsidRPr="009D343D">
        <w:rPr>
          <w:rFonts w:eastAsia="Calibri"/>
          <w:color w:val="auto"/>
          <w:kern w:val="0"/>
          <w:lang w:val="pl-PL" w:bidi="ar-SA"/>
        </w:rPr>
        <w:t xml:space="preserve"> pkt 5 ustalone wynagrodzenie pozostałe do rozliczenia może być zwaloryzowane po upływie każdego kwartału od dnia zawarcia umowy </w:t>
      </w:r>
      <w:r w:rsidR="001A7B96">
        <w:rPr>
          <w:rFonts w:eastAsia="Calibri"/>
          <w:color w:val="auto"/>
          <w:kern w:val="0"/>
          <w:lang w:val="pl-PL" w:bidi="ar-SA"/>
        </w:rPr>
        <w:t xml:space="preserve">                             </w:t>
      </w:r>
      <w:r w:rsidRPr="009D343D">
        <w:rPr>
          <w:rFonts w:eastAsia="Calibri"/>
          <w:color w:val="auto"/>
          <w:kern w:val="0"/>
          <w:lang w:val="pl-PL" w:bidi="ar-SA"/>
        </w:rPr>
        <w:t xml:space="preserve">o wartość wskaźnika inflacji ogłaszanego w komunikacie Prezesa Głównego </w:t>
      </w:r>
      <w:r w:rsidRPr="00E61907">
        <w:rPr>
          <w:rFonts w:eastAsia="Calibri"/>
          <w:color w:val="auto"/>
          <w:kern w:val="0"/>
          <w:lang w:val="pl-PL" w:bidi="ar-SA"/>
        </w:rPr>
        <w:t>Urzędu Statystycznego publikowanego zgodnie z art. 25 ust. 11 ustawy z dnia 17 grudnia 1998 r. o emeryturach i rentach z Funduszu Ubezpieczeń Społecznych (</w:t>
      </w:r>
      <w:proofErr w:type="spellStart"/>
      <w:r w:rsidR="00E61907" w:rsidRPr="00E61907">
        <w:rPr>
          <w:rFonts w:eastAsia="Calibri"/>
          <w:color w:val="auto"/>
          <w:kern w:val="0"/>
          <w:lang w:val="pl-PL" w:bidi="ar-SA"/>
        </w:rPr>
        <w:t>t.j</w:t>
      </w:r>
      <w:proofErr w:type="spellEnd"/>
      <w:r w:rsidR="00E61907" w:rsidRPr="00E61907">
        <w:rPr>
          <w:rFonts w:eastAsia="Calibri"/>
          <w:color w:val="auto"/>
          <w:kern w:val="0"/>
          <w:lang w:val="pl-PL" w:bidi="ar-SA"/>
        </w:rPr>
        <w:t xml:space="preserve">. </w:t>
      </w:r>
      <w:r w:rsidRPr="00E61907">
        <w:rPr>
          <w:rFonts w:eastAsia="Calibri"/>
          <w:color w:val="auto"/>
          <w:kern w:val="0"/>
          <w:lang w:val="pl-PL" w:bidi="ar-SA"/>
        </w:rPr>
        <w:t>Dz. U. z 202</w:t>
      </w:r>
      <w:r w:rsidR="00E61907" w:rsidRPr="00E61907">
        <w:rPr>
          <w:rFonts w:eastAsia="Calibri"/>
          <w:color w:val="auto"/>
          <w:kern w:val="0"/>
          <w:lang w:val="pl-PL" w:bidi="ar-SA"/>
        </w:rPr>
        <w:t>3</w:t>
      </w:r>
      <w:r w:rsidRPr="00E61907">
        <w:rPr>
          <w:rFonts w:eastAsia="Calibri"/>
          <w:color w:val="auto"/>
          <w:kern w:val="0"/>
          <w:lang w:val="pl-PL" w:bidi="ar-SA"/>
        </w:rPr>
        <w:t xml:space="preserve"> r. poz. </w:t>
      </w:r>
      <w:r w:rsidR="00E61907" w:rsidRPr="00E61907">
        <w:rPr>
          <w:rFonts w:eastAsia="Calibri"/>
          <w:color w:val="auto"/>
          <w:kern w:val="0"/>
          <w:lang w:val="pl-PL" w:bidi="ar-SA"/>
        </w:rPr>
        <w:t>1251</w:t>
      </w:r>
      <w:r w:rsidRPr="00E61907">
        <w:rPr>
          <w:rFonts w:eastAsia="Calibri"/>
          <w:color w:val="auto"/>
          <w:kern w:val="0"/>
          <w:lang w:val="pl-PL" w:bidi="ar-SA"/>
        </w:rPr>
        <w:t xml:space="preserve"> ze zm.), za poprzedni kwartał, o ile przekracza on 5% względem </w:t>
      </w:r>
      <w:r w:rsidRPr="009D343D">
        <w:rPr>
          <w:rFonts w:eastAsia="Calibri"/>
          <w:color w:val="auto"/>
          <w:kern w:val="0"/>
          <w:lang w:val="pl-PL" w:bidi="ar-SA"/>
        </w:rPr>
        <w:t xml:space="preserve">poprzedniego kwartału. Maksymalna wartość zmiany wynagrodzenia może wynieść nie więcej niż 20% wartości określonej w § </w:t>
      </w:r>
      <w:r w:rsidR="007B5961" w:rsidRPr="009D343D">
        <w:rPr>
          <w:rFonts w:eastAsia="Calibri"/>
          <w:color w:val="auto"/>
          <w:kern w:val="0"/>
          <w:lang w:val="pl-PL" w:bidi="ar-SA"/>
        </w:rPr>
        <w:t>5</w:t>
      </w:r>
      <w:r w:rsidRPr="009D343D">
        <w:rPr>
          <w:rFonts w:eastAsia="Calibri"/>
          <w:color w:val="auto"/>
          <w:kern w:val="0"/>
          <w:lang w:val="pl-PL" w:bidi="ar-SA"/>
        </w:rPr>
        <w:t xml:space="preserve"> ust.</w:t>
      </w:r>
      <w:r w:rsidR="00303B47" w:rsidRPr="009D343D">
        <w:rPr>
          <w:rFonts w:eastAsia="Calibri"/>
          <w:color w:val="auto"/>
          <w:kern w:val="0"/>
          <w:lang w:val="pl-PL" w:bidi="ar-SA"/>
        </w:rPr>
        <w:t xml:space="preserve"> 2</w:t>
      </w:r>
      <w:r w:rsidRPr="009D343D">
        <w:rPr>
          <w:rFonts w:eastAsia="Calibri"/>
          <w:color w:val="auto"/>
          <w:kern w:val="0"/>
          <w:lang w:val="pl-PL" w:bidi="ar-SA"/>
        </w:rPr>
        <w:t xml:space="preserve"> z dnia zawarcia umowy. Zwaloryzowane wynagrodzenie będzie obowiązywać począwszy od kolejnego miesiąca, następującego po upływie kwartału waloryzacji.</w:t>
      </w:r>
    </w:p>
    <w:p w14:paraId="21561C10" w14:textId="4BA2D0C0" w:rsidR="00477F60" w:rsidRPr="009D343D" w:rsidRDefault="00477F60" w:rsidP="001A7B96">
      <w:pPr>
        <w:widowControl/>
        <w:numPr>
          <w:ilvl w:val="0"/>
          <w:numId w:val="21"/>
        </w:numPr>
        <w:tabs>
          <w:tab w:val="left" w:pos="142"/>
          <w:tab w:val="num" w:pos="426"/>
        </w:tabs>
        <w:suppressAutoHyphens w:val="0"/>
        <w:ind w:left="425" w:hanging="425"/>
        <w:contextualSpacing/>
        <w:jc w:val="both"/>
        <w:rPr>
          <w:rFonts w:eastAsia="Calibri"/>
          <w:color w:val="auto"/>
          <w:kern w:val="0"/>
          <w:lang w:val="pl-PL" w:bidi="ar-SA"/>
        </w:rPr>
      </w:pPr>
      <w:r w:rsidRPr="009D343D">
        <w:rPr>
          <w:rFonts w:eastAsia="Calibri"/>
          <w:color w:val="auto"/>
          <w:kern w:val="0"/>
          <w:lang w:val="pl-PL" w:bidi="ar-SA"/>
        </w:rPr>
        <w:t>Zmiana wynagrodzenia może dotyczyć wyłącznie niewykonanej, do czasu wejścia przepisów, o których mowa ust.</w:t>
      </w:r>
      <w:r w:rsidR="00806E97" w:rsidRPr="009D343D">
        <w:rPr>
          <w:rFonts w:eastAsia="Calibri"/>
          <w:color w:val="auto"/>
          <w:kern w:val="0"/>
          <w:lang w:val="pl-PL" w:bidi="ar-SA"/>
        </w:rPr>
        <w:t xml:space="preserve"> 2</w:t>
      </w:r>
      <w:r w:rsidRPr="009D343D">
        <w:rPr>
          <w:rFonts w:eastAsia="Calibri"/>
          <w:color w:val="auto"/>
          <w:kern w:val="0"/>
          <w:lang w:val="pl-PL" w:bidi="ar-SA"/>
        </w:rPr>
        <w:t xml:space="preserve">, części przedmiotu umowy. </w:t>
      </w:r>
    </w:p>
    <w:p w14:paraId="7F7F61AF" w14:textId="686A59D5" w:rsidR="00477F60" w:rsidRPr="009D343D" w:rsidRDefault="00477F60" w:rsidP="001A7B96">
      <w:pPr>
        <w:widowControl/>
        <w:numPr>
          <w:ilvl w:val="0"/>
          <w:numId w:val="21"/>
        </w:numPr>
        <w:tabs>
          <w:tab w:val="left" w:pos="142"/>
          <w:tab w:val="num" w:pos="426"/>
        </w:tabs>
        <w:suppressAutoHyphens w:val="0"/>
        <w:ind w:left="425" w:hanging="425"/>
        <w:contextualSpacing/>
        <w:jc w:val="both"/>
        <w:rPr>
          <w:rFonts w:eastAsia="Calibri"/>
          <w:color w:val="auto"/>
          <w:kern w:val="0"/>
          <w:lang w:val="pl-PL" w:bidi="ar-SA"/>
        </w:rPr>
      </w:pPr>
      <w:r w:rsidRPr="009D343D">
        <w:rPr>
          <w:rFonts w:eastAsia="Calibri"/>
          <w:color w:val="auto"/>
          <w:kern w:val="0"/>
          <w:lang w:val="pl-PL" w:bidi="ar-SA"/>
        </w:rPr>
        <w:t>Warunkiem</w:t>
      </w:r>
      <w:r w:rsidRPr="009D343D">
        <w:rPr>
          <w:color w:val="auto"/>
          <w:kern w:val="0"/>
          <w:lang w:val="pl-PL"/>
        </w:rPr>
        <w:t xml:space="preserve"> dokonania zmian, o których mowa w ust. 3 jest zgoda na ich dokonanie wyrażona przez obie strony oraz złożenie uzasadnionego wniosku przez stronę inicjującą zmianę lub sporządzenie przez strony stosownego protokołu, z zastrzeżeniem ust. 1.  </w:t>
      </w:r>
    </w:p>
    <w:p w14:paraId="2E7556DC" w14:textId="77777777" w:rsidR="00434225" w:rsidRPr="009D343D" w:rsidRDefault="00434225" w:rsidP="001A7B96">
      <w:pPr>
        <w:widowControl/>
        <w:numPr>
          <w:ilvl w:val="0"/>
          <w:numId w:val="21"/>
        </w:numPr>
        <w:tabs>
          <w:tab w:val="left" w:pos="142"/>
          <w:tab w:val="num" w:pos="426"/>
        </w:tabs>
        <w:suppressAutoHyphens w:val="0"/>
        <w:ind w:left="425" w:hanging="425"/>
        <w:contextualSpacing/>
        <w:jc w:val="both"/>
        <w:rPr>
          <w:rFonts w:eastAsia="Calibri"/>
          <w:color w:val="auto"/>
          <w:kern w:val="0"/>
          <w:lang w:val="pl-PL" w:bidi="ar-SA"/>
        </w:rPr>
      </w:pPr>
      <w:r w:rsidRPr="009D343D">
        <w:rPr>
          <w:rFonts w:eastAsia="Calibri"/>
          <w:color w:val="auto"/>
          <w:kern w:val="0"/>
          <w:lang w:val="pl-PL" w:bidi="ar-SA"/>
        </w:rPr>
        <w:t xml:space="preserve">Wszelkie zmiany niniejszej umowy wymagają dla swej ważności formy pisemnej </w:t>
      </w:r>
      <w:r w:rsidRPr="009D343D">
        <w:rPr>
          <w:rFonts w:eastAsia="Calibri"/>
          <w:color w:val="auto"/>
          <w:kern w:val="0"/>
          <w:lang w:val="pl-PL" w:bidi="ar-SA"/>
        </w:rPr>
        <w:br/>
        <w:t xml:space="preserve">pod rygorem nieważności i będą dopuszczalne w granicach art. 455 ustawy </w:t>
      </w:r>
      <w:proofErr w:type="spellStart"/>
      <w:r w:rsidRPr="009D343D">
        <w:rPr>
          <w:rFonts w:eastAsia="Calibri"/>
          <w:color w:val="auto"/>
          <w:kern w:val="0"/>
          <w:lang w:val="pl-PL" w:bidi="ar-SA"/>
        </w:rPr>
        <w:t>Pzp</w:t>
      </w:r>
      <w:proofErr w:type="spellEnd"/>
      <w:r w:rsidRPr="009D343D">
        <w:rPr>
          <w:rFonts w:eastAsia="Calibri"/>
          <w:color w:val="auto"/>
          <w:kern w:val="0"/>
          <w:lang w:val="pl-PL" w:bidi="ar-SA"/>
        </w:rPr>
        <w:t>.</w:t>
      </w:r>
    </w:p>
    <w:p w14:paraId="5550308A" w14:textId="77777777" w:rsidR="004C6E21" w:rsidRPr="00FC14D7" w:rsidRDefault="004C6E21" w:rsidP="00B67374">
      <w:pPr>
        <w:tabs>
          <w:tab w:val="left" w:pos="360"/>
        </w:tabs>
        <w:rPr>
          <w:lang w:val="pl-PL"/>
        </w:rPr>
      </w:pPr>
    </w:p>
    <w:p w14:paraId="4BD4E6E7" w14:textId="59587632" w:rsidR="00F57911" w:rsidRPr="00B67374" w:rsidRDefault="004C6E21" w:rsidP="00B67374">
      <w:pPr>
        <w:pStyle w:val="Standard"/>
        <w:jc w:val="center"/>
        <w:rPr>
          <w:rFonts w:eastAsia="Times New Roman"/>
          <w:b/>
          <w:color w:val="auto"/>
          <w:lang w:val="pl-PL" w:eastAsia="ar-SA" w:bidi="ar-SA"/>
        </w:rPr>
      </w:pPr>
      <w:r w:rsidRPr="009D343D">
        <w:rPr>
          <w:rFonts w:eastAsia="Times New Roman"/>
          <w:b/>
          <w:color w:val="auto"/>
          <w:lang w:val="pl-PL" w:eastAsia="ar-SA" w:bidi="ar-SA"/>
        </w:rPr>
        <w:t xml:space="preserve">§ </w:t>
      </w:r>
      <w:r w:rsidR="007B5961" w:rsidRPr="009D343D">
        <w:rPr>
          <w:rFonts w:eastAsia="Times New Roman"/>
          <w:b/>
          <w:color w:val="auto"/>
          <w:lang w:val="pl-PL" w:eastAsia="ar-SA" w:bidi="ar-SA"/>
        </w:rPr>
        <w:t>12</w:t>
      </w:r>
      <w:r w:rsidRPr="009D343D">
        <w:rPr>
          <w:rFonts w:eastAsia="Times New Roman"/>
          <w:b/>
          <w:color w:val="auto"/>
          <w:lang w:val="pl-PL" w:eastAsia="ar-SA" w:bidi="ar-SA"/>
        </w:rPr>
        <w:t>.</w:t>
      </w:r>
    </w:p>
    <w:p w14:paraId="7367B3BE" w14:textId="030F6BC1" w:rsidR="004C6E21" w:rsidRDefault="004C6E21" w:rsidP="001A7B96">
      <w:pPr>
        <w:widowControl/>
        <w:tabs>
          <w:tab w:val="left" w:pos="142"/>
        </w:tabs>
        <w:suppressAutoHyphens w:val="0"/>
        <w:ind w:left="360"/>
        <w:contextualSpacing/>
        <w:jc w:val="both"/>
        <w:rPr>
          <w:rFonts w:eastAsia="Times New Roman"/>
          <w:color w:val="auto"/>
          <w:lang w:val="pl-PL" w:eastAsia="ar-SA" w:bidi="ar-SA"/>
        </w:rPr>
      </w:pPr>
      <w:r w:rsidRPr="009D343D">
        <w:rPr>
          <w:rFonts w:eastAsia="Times New Roman"/>
          <w:color w:val="auto"/>
          <w:lang w:val="pl-PL" w:eastAsia="ar-SA" w:bidi="ar-SA"/>
        </w:rPr>
        <w:t>W sprawach nieuregulowanych w umowie zastosowanie mają przepisy Kodeksu cywilnego i ustawy Prawo zamówień publicznych.</w:t>
      </w:r>
    </w:p>
    <w:p w14:paraId="01A56EA2" w14:textId="77777777" w:rsidR="001A7B96" w:rsidRPr="009D343D" w:rsidRDefault="001A7B96" w:rsidP="001A7B96">
      <w:pPr>
        <w:widowControl/>
        <w:tabs>
          <w:tab w:val="left" w:pos="142"/>
        </w:tabs>
        <w:suppressAutoHyphens w:val="0"/>
        <w:ind w:left="360"/>
        <w:contextualSpacing/>
        <w:jc w:val="both"/>
        <w:rPr>
          <w:rFonts w:eastAsia="Calibri"/>
          <w:color w:val="auto"/>
          <w:kern w:val="0"/>
          <w:lang w:val="pl-PL" w:bidi="ar-SA"/>
        </w:rPr>
      </w:pPr>
    </w:p>
    <w:p w14:paraId="6C677164" w14:textId="77777777" w:rsidR="004C6E21" w:rsidRPr="009D343D" w:rsidRDefault="004C6E21" w:rsidP="00701D29">
      <w:pPr>
        <w:pStyle w:val="Standard"/>
        <w:ind w:left="284"/>
        <w:rPr>
          <w:rFonts w:eastAsia="Times New Roman"/>
          <w:color w:val="auto"/>
          <w:lang w:val="pl-PL" w:eastAsia="ar-SA" w:bidi="ar-SA"/>
        </w:rPr>
      </w:pPr>
    </w:p>
    <w:p w14:paraId="5775EACF" w14:textId="0FF8AD4E" w:rsidR="004C6E21" w:rsidRPr="009D343D" w:rsidRDefault="004C6E21" w:rsidP="00B67374">
      <w:pPr>
        <w:pStyle w:val="Standard"/>
        <w:jc w:val="center"/>
        <w:rPr>
          <w:rFonts w:eastAsia="Times New Roman"/>
          <w:b/>
          <w:color w:val="auto"/>
          <w:lang w:val="pl-PL" w:eastAsia="ar-SA" w:bidi="ar-SA"/>
        </w:rPr>
      </w:pPr>
      <w:r w:rsidRPr="009D343D">
        <w:rPr>
          <w:rFonts w:eastAsia="Times New Roman"/>
          <w:b/>
          <w:color w:val="auto"/>
          <w:lang w:val="pl-PL" w:eastAsia="ar-SA" w:bidi="ar-SA"/>
        </w:rPr>
        <w:lastRenderedPageBreak/>
        <w:t xml:space="preserve">§ </w:t>
      </w:r>
      <w:r w:rsidR="007B5961" w:rsidRPr="009D343D">
        <w:rPr>
          <w:rFonts w:eastAsia="Times New Roman"/>
          <w:b/>
          <w:color w:val="auto"/>
          <w:lang w:val="pl-PL" w:eastAsia="ar-SA" w:bidi="ar-SA"/>
        </w:rPr>
        <w:t>13</w:t>
      </w:r>
      <w:r w:rsidRPr="009D343D">
        <w:rPr>
          <w:rFonts w:eastAsia="Times New Roman"/>
          <w:b/>
          <w:color w:val="auto"/>
          <w:lang w:val="pl-PL" w:eastAsia="ar-SA" w:bidi="ar-SA"/>
        </w:rPr>
        <w:t>.</w:t>
      </w:r>
    </w:p>
    <w:p w14:paraId="61BDED2D" w14:textId="77777777" w:rsidR="004C6E21" w:rsidRPr="009D343D" w:rsidRDefault="004C6E21" w:rsidP="001A7B96">
      <w:pPr>
        <w:pStyle w:val="Standard"/>
        <w:numPr>
          <w:ilvl w:val="2"/>
          <w:numId w:val="9"/>
        </w:numPr>
        <w:tabs>
          <w:tab w:val="left" w:pos="284"/>
        </w:tabs>
        <w:autoSpaceDE w:val="0"/>
        <w:ind w:left="284" w:hanging="284"/>
        <w:jc w:val="both"/>
        <w:rPr>
          <w:rFonts w:eastAsia="Times New Roman"/>
          <w:color w:val="auto"/>
          <w:lang w:val="pl-PL" w:eastAsia="ar-SA" w:bidi="ar-SA"/>
        </w:rPr>
      </w:pPr>
      <w:r w:rsidRPr="009D343D">
        <w:rPr>
          <w:rFonts w:eastAsia="Times New Roman"/>
          <w:color w:val="auto"/>
          <w:lang w:val="pl-PL" w:eastAsia="ar-SA" w:bidi="ar-SA"/>
        </w:rPr>
        <w:t>Spory mogące wyniknąć w związku z realizacją niniejszej umowy, podlegają rozstrzygnięciu przez sąd powszechny właściwy dla siedziby Zamawiającego.</w:t>
      </w:r>
    </w:p>
    <w:p w14:paraId="4E40B95A" w14:textId="77777777" w:rsidR="004C6E21" w:rsidRPr="009D343D" w:rsidRDefault="004C6E21" w:rsidP="00834220">
      <w:pPr>
        <w:pStyle w:val="Standard"/>
        <w:numPr>
          <w:ilvl w:val="2"/>
          <w:numId w:val="9"/>
        </w:numPr>
        <w:tabs>
          <w:tab w:val="left" w:pos="284"/>
        </w:tabs>
        <w:autoSpaceDE w:val="0"/>
        <w:ind w:left="284" w:hanging="284"/>
        <w:rPr>
          <w:rFonts w:eastAsia="Times New Roman"/>
          <w:b/>
          <w:color w:val="auto"/>
          <w:lang w:val="pl-PL" w:eastAsia="ar-SA" w:bidi="ar-SA"/>
        </w:rPr>
      </w:pPr>
      <w:r w:rsidRPr="009D343D">
        <w:rPr>
          <w:rFonts w:eastAsia="Times New Roman"/>
          <w:color w:val="auto"/>
          <w:lang w:val="pl-PL" w:eastAsia="ar-SA" w:bidi="ar-SA"/>
        </w:rPr>
        <w:t>Klauzula, o której mowa w ust. 1 ma zastosowanie  również  do roszczeń Zamawiającego dochodzonych w razie  odstąpienia od umowy.</w:t>
      </w:r>
    </w:p>
    <w:p w14:paraId="2413A204" w14:textId="77777777" w:rsidR="004C6E21" w:rsidRPr="009D343D" w:rsidRDefault="004C6E21" w:rsidP="00701D29">
      <w:pPr>
        <w:pStyle w:val="Standard"/>
        <w:autoSpaceDE w:val="0"/>
        <w:rPr>
          <w:rFonts w:eastAsia="Times New Roman"/>
          <w:b/>
          <w:color w:val="auto"/>
          <w:lang w:val="pl-PL" w:eastAsia="ar-SA" w:bidi="ar-SA"/>
        </w:rPr>
      </w:pPr>
    </w:p>
    <w:p w14:paraId="203B31A5" w14:textId="55987B63" w:rsidR="004C6E21" w:rsidRPr="009D343D" w:rsidRDefault="004C6E21" w:rsidP="00B67374">
      <w:pPr>
        <w:pStyle w:val="Standard"/>
        <w:jc w:val="center"/>
        <w:rPr>
          <w:rFonts w:eastAsia="Times New Roman"/>
          <w:b/>
          <w:color w:val="auto"/>
          <w:lang w:val="pl-PL" w:eastAsia="ar-SA" w:bidi="ar-SA"/>
        </w:rPr>
      </w:pPr>
      <w:r w:rsidRPr="009D343D">
        <w:rPr>
          <w:rFonts w:eastAsia="Times New Roman"/>
          <w:b/>
          <w:color w:val="auto"/>
          <w:lang w:val="pl-PL" w:eastAsia="ar-SA" w:bidi="ar-SA"/>
        </w:rPr>
        <w:t xml:space="preserve">§ </w:t>
      </w:r>
      <w:r w:rsidR="007B5961" w:rsidRPr="009D343D">
        <w:rPr>
          <w:rFonts w:eastAsia="Times New Roman"/>
          <w:b/>
          <w:color w:val="auto"/>
          <w:lang w:val="pl-PL" w:eastAsia="ar-SA" w:bidi="ar-SA"/>
        </w:rPr>
        <w:t>14</w:t>
      </w:r>
      <w:r w:rsidRPr="009D343D">
        <w:rPr>
          <w:rFonts w:eastAsia="Times New Roman"/>
          <w:b/>
          <w:color w:val="auto"/>
          <w:lang w:val="pl-PL" w:eastAsia="ar-SA" w:bidi="ar-SA"/>
        </w:rPr>
        <w:t>.</w:t>
      </w:r>
    </w:p>
    <w:p w14:paraId="19EC57A4" w14:textId="77777777" w:rsidR="004C6E21" w:rsidRPr="009D343D" w:rsidRDefault="004C6E21" w:rsidP="00834220">
      <w:pPr>
        <w:pStyle w:val="Standard"/>
        <w:numPr>
          <w:ilvl w:val="0"/>
          <w:numId w:val="15"/>
        </w:numPr>
        <w:tabs>
          <w:tab w:val="left" w:pos="284"/>
        </w:tabs>
        <w:ind w:left="284" w:hanging="284"/>
        <w:rPr>
          <w:rFonts w:eastAsia="Times New Roman"/>
          <w:color w:val="auto"/>
          <w:lang w:val="pl-PL" w:eastAsia="ar-SA" w:bidi="ar-SA"/>
        </w:rPr>
      </w:pPr>
      <w:r w:rsidRPr="009D343D">
        <w:rPr>
          <w:rFonts w:eastAsia="Times New Roman"/>
          <w:color w:val="auto"/>
          <w:lang w:val="pl-PL" w:eastAsia="ar-SA" w:bidi="ar-SA"/>
        </w:rPr>
        <w:t>Umowę sporządzono w trzech jednobrzmiących egzemplarzach, z których jeden otrzymuje Wykonawca i dwa Zamawiający.</w:t>
      </w:r>
    </w:p>
    <w:p w14:paraId="1AEAFA1C" w14:textId="77777777" w:rsidR="004C6E21" w:rsidRPr="009D343D" w:rsidRDefault="004C6E21" w:rsidP="00834220">
      <w:pPr>
        <w:pStyle w:val="Standard"/>
        <w:numPr>
          <w:ilvl w:val="0"/>
          <w:numId w:val="15"/>
        </w:numPr>
        <w:tabs>
          <w:tab w:val="left" w:pos="284"/>
        </w:tabs>
        <w:ind w:left="284" w:hanging="284"/>
        <w:rPr>
          <w:rFonts w:eastAsia="Times New Roman"/>
          <w:color w:val="auto"/>
          <w:lang w:val="pl-PL" w:eastAsia="ar-SA" w:bidi="ar-SA"/>
        </w:rPr>
      </w:pPr>
      <w:r w:rsidRPr="009D343D">
        <w:rPr>
          <w:rFonts w:eastAsia="Times New Roman"/>
          <w:color w:val="auto"/>
          <w:lang w:val="pl-PL" w:eastAsia="ar-SA" w:bidi="ar-SA"/>
        </w:rPr>
        <w:t>Integralną częścią ustaleń umownych są:</w:t>
      </w:r>
    </w:p>
    <w:p w14:paraId="4389BB3F" w14:textId="77777777" w:rsidR="004C6E21" w:rsidRPr="009D343D" w:rsidRDefault="004C6E21" w:rsidP="00834220">
      <w:pPr>
        <w:widowControl/>
        <w:numPr>
          <w:ilvl w:val="1"/>
          <w:numId w:val="16"/>
        </w:numPr>
        <w:tabs>
          <w:tab w:val="num" w:pos="567"/>
        </w:tabs>
        <w:autoSpaceDE w:val="0"/>
        <w:ind w:left="567" w:hanging="283"/>
        <w:rPr>
          <w:rFonts w:eastAsia="Times New Roman"/>
          <w:color w:val="auto"/>
          <w:lang w:val="pl-PL" w:eastAsia="ar-SA" w:bidi="ar-SA"/>
        </w:rPr>
      </w:pPr>
      <w:r w:rsidRPr="009D343D">
        <w:rPr>
          <w:rFonts w:eastAsia="Times New Roman"/>
          <w:color w:val="auto"/>
          <w:lang w:val="pl-PL" w:eastAsia="ar-SA" w:bidi="ar-SA"/>
        </w:rPr>
        <w:t>oferta Wykonawcy;</w:t>
      </w:r>
    </w:p>
    <w:p w14:paraId="15E126C6" w14:textId="0758B909" w:rsidR="004C6E21" w:rsidRPr="009D343D" w:rsidRDefault="004C6E21" w:rsidP="00834220">
      <w:pPr>
        <w:widowControl/>
        <w:numPr>
          <w:ilvl w:val="1"/>
          <w:numId w:val="16"/>
        </w:numPr>
        <w:tabs>
          <w:tab w:val="num" w:pos="567"/>
        </w:tabs>
        <w:autoSpaceDE w:val="0"/>
        <w:ind w:left="567" w:hanging="283"/>
        <w:rPr>
          <w:rFonts w:eastAsia="Times New Roman"/>
          <w:color w:val="auto"/>
          <w:lang w:val="pl-PL" w:eastAsia="ar-SA" w:bidi="ar-SA"/>
        </w:rPr>
      </w:pPr>
      <w:r w:rsidRPr="009D343D">
        <w:rPr>
          <w:rFonts w:eastAsia="Times New Roman"/>
          <w:color w:val="auto"/>
          <w:lang w:val="pl-PL" w:eastAsia="ar-SA" w:bidi="ar-SA"/>
        </w:rPr>
        <w:t>Specyfikacja Warunków Zamówienia.</w:t>
      </w:r>
    </w:p>
    <w:p w14:paraId="799926F5" w14:textId="77777777" w:rsidR="004C6E21" w:rsidRPr="009D343D" w:rsidRDefault="004C6E21" w:rsidP="00701D29">
      <w:pPr>
        <w:widowControl/>
        <w:autoSpaceDE w:val="0"/>
        <w:ind w:left="567"/>
        <w:rPr>
          <w:rFonts w:eastAsia="Times New Roman"/>
          <w:color w:val="auto"/>
          <w:lang w:val="pl-PL" w:eastAsia="ar-SA" w:bidi="ar-SA"/>
        </w:rPr>
      </w:pPr>
    </w:p>
    <w:p w14:paraId="03788B94" w14:textId="77777777" w:rsidR="004C6E21" w:rsidRPr="009D343D" w:rsidRDefault="004C6E21" w:rsidP="00701D29">
      <w:pPr>
        <w:pStyle w:val="Nagwek11"/>
        <w:jc w:val="left"/>
        <w:rPr>
          <w:rFonts w:ascii="Times New Roman" w:hAnsi="Times New Roman"/>
          <w:iCs/>
          <w:color w:val="auto"/>
          <w:sz w:val="24"/>
          <w:lang w:val="pl-PL"/>
        </w:rPr>
      </w:pPr>
      <w:r w:rsidRPr="009D343D">
        <w:rPr>
          <w:rFonts w:ascii="Times New Roman" w:hAnsi="Times New Roman"/>
          <w:iCs/>
          <w:color w:val="auto"/>
          <w:sz w:val="24"/>
          <w:lang w:val="pl-PL"/>
        </w:rPr>
        <w:t>Zamawiający                                                           Wykonawca</w:t>
      </w:r>
    </w:p>
    <w:p w14:paraId="428F68EF" w14:textId="77777777" w:rsidR="004C6E21" w:rsidRPr="009D343D" w:rsidRDefault="004C6E21" w:rsidP="00701D29">
      <w:pPr>
        <w:pStyle w:val="Standard"/>
        <w:rPr>
          <w:rFonts w:eastAsia="Times New Roman"/>
          <w:color w:val="auto"/>
          <w:lang w:val="pl-PL" w:eastAsia="ar-SA" w:bidi="ar-SA"/>
        </w:rPr>
      </w:pPr>
    </w:p>
    <w:p w14:paraId="5FD8E455" w14:textId="77777777" w:rsidR="004C6E21" w:rsidRPr="009D343D" w:rsidRDefault="004C6E21" w:rsidP="00701D29">
      <w:pPr>
        <w:pStyle w:val="Standard"/>
        <w:rPr>
          <w:rFonts w:eastAsia="Times New Roman"/>
          <w:color w:val="auto"/>
          <w:lang w:val="pl-PL" w:eastAsia="ar-SA" w:bidi="ar-SA"/>
        </w:rPr>
      </w:pPr>
    </w:p>
    <w:p w14:paraId="35882826" w14:textId="77777777" w:rsidR="00190233" w:rsidRPr="009D343D" w:rsidRDefault="00190233" w:rsidP="00701D29">
      <w:pPr>
        <w:pStyle w:val="Standard"/>
        <w:rPr>
          <w:rFonts w:eastAsia="Times New Roman"/>
          <w:color w:val="auto"/>
          <w:lang w:val="pl-PL" w:eastAsia="ar-SA" w:bidi="ar-SA"/>
        </w:rPr>
      </w:pPr>
    </w:p>
    <w:p w14:paraId="669AC846" w14:textId="77777777" w:rsidR="00CA71DF" w:rsidRPr="009D343D" w:rsidRDefault="004C6E21" w:rsidP="00701D29">
      <w:pPr>
        <w:pStyle w:val="Standard"/>
        <w:rPr>
          <w:i/>
          <w:color w:val="auto"/>
          <w:sz w:val="18"/>
          <w:szCs w:val="18"/>
          <w:lang w:val="pl-PL"/>
        </w:rPr>
      </w:pPr>
      <w:r w:rsidRPr="009D343D">
        <w:rPr>
          <w:i/>
          <w:color w:val="auto"/>
          <w:sz w:val="18"/>
          <w:szCs w:val="18"/>
          <w:lang w:val="pl-PL"/>
        </w:rPr>
        <w:t>*Zostanie doprecyzowane/usunięte po wyborze najkorzystniejszej ofert</w:t>
      </w:r>
      <w:r w:rsidR="00CA71DF" w:rsidRPr="009D343D">
        <w:rPr>
          <w:i/>
          <w:color w:val="auto"/>
          <w:sz w:val="18"/>
          <w:szCs w:val="18"/>
          <w:lang w:val="pl-PL"/>
        </w:rPr>
        <w:t>y</w:t>
      </w:r>
    </w:p>
    <w:p w14:paraId="15C5A032" w14:textId="77777777" w:rsidR="00190233" w:rsidRPr="009D343D" w:rsidRDefault="00190233" w:rsidP="00701D29">
      <w:pPr>
        <w:pStyle w:val="Standard"/>
        <w:rPr>
          <w:color w:val="auto"/>
          <w:lang w:val="pl-PL"/>
        </w:rPr>
      </w:pPr>
    </w:p>
    <w:p w14:paraId="5195A088" w14:textId="77777777" w:rsidR="00190233" w:rsidRPr="009D343D" w:rsidRDefault="00190233" w:rsidP="00701D29">
      <w:pPr>
        <w:pStyle w:val="Standard"/>
        <w:rPr>
          <w:color w:val="auto"/>
          <w:lang w:val="pl-PL"/>
        </w:rPr>
      </w:pPr>
    </w:p>
    <w:p w14:paraId="693D57EB" w14:textId="4C3AD56B" w:rsidR="00190233" w:rsidRDefault="00190233" w:rsidP="00701D29">
      <w:pPr>
        <w:pStyle w:val="Standard"/>
        <w:rPr>
          <w:color w:val="auto"/>
          <w:lang w:val="pl-PL"/>
        </w:rPr>
      </w:pPr>
    </w:p>
    <w:p w14:paraId="67F8488A" w14:textId="4291F414" w:rsidR="00C75AD1" w:rsidRDefault="00C75AD1" w:rsidP="00701D29">
      <w:pPr>
        <w:pStyle w:val="Standard"/>
        <w:rPr>
          <w:color w:val="auto"/>
          <w:lang w:val="pl-PL"/>
        </w:rPr>
      </w:pPr>
    </w:p>
    <w:p w14:paraId="744D68B7" w14:textId="58B73030" w:rsidR="001A7B96" w:rsidRDefault="001A7B96" w:rsidP="00701D29">
      <w:pPr>
        <w:pStyle w:val="Standard"/>
        <w:rPr>
          <w:color w:val="auto"/>
          <w:lang w:val="pl-PL"/>
        </w:rPr>
      </w:pPr>
    </w:p>
    <w:p w14:paraId="06C07716" w14:textId="20A52BB6" w:rsidR="001A7B96" w:rsidRDefault="001A7B96" w:rsidP="00701D29">
      <w:pPr>
        <w:pStyle w:val="Standard"/>
        <w:rPr>
          <w:color w:val="auto"/>
          <w:lang w:val="pl-PL"/>
        </w:rPr>
      </w:pPr>
    </w:p>
    <w:p w14:paraId="7B8A98BD" w14:textId="0F1290A3" w:rsidR="001A7B96" w:rsidRDefault="001A7B96" w:rsidP="00701D29">
      <w:pPr>
        <w:pStyle w:val="Standard"/>
        <w:rPr>
          <w:color w:val="auto"/>
          <w:lang w:val="pl-PL"/>
        </w:rPr>
      </w:pPr>
    </w:p>
    <w:p w14:paraId="564367FF" w14:textId="72F996F9" w:rsidR="001A7B96" w:rsidRDefault="001A7B96" w:rsidP="00701D29">
      <w:pPr>
        <w:pStyle w:val="Standard"/>
        <w:rPr>
          <w:color w:val="auto"/>
          <w:lang w:val="pl-PL"/>
        </w:rPr>
      </w:pPr>
    </w:p>
    <w:p w14:paraId="6C21B987" w14:textId="64D75F9C" w:rsidR="001A7B96" w:rsidRDefault="001A7B96" w:rsidP="00701D29">
      <w:pPr>
        <w:pStyle w:val="Standard"/>
        <w:rPr>
          <w:color w:val="auto"/>
          <w:lang w:val="pl-PL"/>
        </w:rPr>
      </w:pPr>
    </w:p>
    <w:p w14:paraId="357BCF58" w14:textId="69CE3D7B" w:rsidR="001A7B96" w:rsidRDefault="001A7B96" w:rsidP="00701D29">
      <w:pPr>
        <w:pStyle w:val="Standard"/>
        <w:rPr>
          <w:color w:val="auto"/>
          <w:lang w:val="pl-PL"/>
        </w:rPr>
      </w:pPr>
    </w:p>
    <w:p w14:paraId="281981B5" w14:textId="7591D76A" w:rsidR="001A7B96" w:rsidRDefault="001A7B96" w:rsidP="00701D29">
      <w:pPr>
        <w:pStyle w:val="Standard"/>
        <w:rPr>
          <w:color w:val="auto"/>
          <w:lang w:val="pl-PL"/>
        </w:rPr>
      </w:pPr>
    </w:p>
    <w:p w14:paraId="7701F577" w14:textId="2132CF18" w:rsidR="001A7B96" w:rsidRDefault="001A7B96" w:rsidP="00701D29">
      <w:pPr>
        <w:pStyle w:val="Standard"/>
        <w:rPr>
          <w:color w:val="auto"/>
          <w:lang w:val="pl-PL"/>
        </w:rPr>
      </w:pPr>
    </w:p>
    <w:p w14:paraId="353F7EBF" w14:textId="5FEE339C" w:rsidR="001A7B96" w:rsidRDefault="001A7B96" w:rsidP="00701D29">
      <w:pPr>
        <w:pStyle w:val="Standard"/>
        <w:rPr>
          <w:color w:val="auto"/>
          <w:lang w:val="pl-PL"/>
        </w:rPr>
      </w:pPr>
    </w:p>
    <w:p w14:paraId="503ED9C9" w14:textId="1635E65D" w:rsidR="001A7B96" w:rsidRDefault="001A7B96" w:rsidP="00701D29">
      <w:pPr>
        <w:pStyle w:val="Standard"/>
        <w:rPr>
          <w:color w:val="auto"/>
          <w:lang w:val="pl-PL"/>
        </w:rPr>
      </w:pPr>
    </w:p>
    <w:p w14:paraId="2CD3384E" w14:textId="3E23DCDB" w:rsidR="001A7B96" w:rsidRDefault="001A7B96" w:rsidP="00701D29">
      <w:pPr>
        <w:pStyle w:val="Standard"/>
        <w:rPr>
          <w:color w:val="auto"/>
          <w:lang w:val="pl-PL"/>
        </w:rPr>
      </w:pPr>
    </w:p>
    <w:p w14:paraId="00DC9335" w14:textId="2907FCF8" w:rsidR="001A7B96" w:rsidRDefault="001A7B96" w:rsidP="00701D29">
      <w:pPr>
        <w:pStyle w:val="Standard"/>
        <w:rPr>
          <w:color w:val="auto"/>
          <w:lang w:val="pl-PL"/>
        </w:rPr>
      </w:pPr>
    </w:p>
    <w:p w14:paraId="32809016" w14:textId="092460BE" w:rsidR="001A7B96" w:rsidRDefault="001A7B96" w:rsidP="00701D29">
      <w:pPr>
        <w:pStyle w:val="Standard"/>
        <w:rPr>
          <w:color w:val="auto"/>
          <w:lang w:val="pl-PL"/>
        </w:rPr>
      </w:pPr>
    </w:p>
    <w:p w14:paraId="53A01275" w14:textId="3EF0E1E4" w:rsidR="001A7B96" w:rsidRDefault="001A7B96" w:rsidP="00701D29">
      <w:pPr>
        <w:pStyle w:val="Standard"/>
        <w:rPr>
          <w:color w:val="auto"/>
          <w:lang w:val="pl-PL"/>
        </w:rPr>
      </w:pPr>
    </w:p>
    <w:p w14:paraId="3A16BFA5" w14:textId="15C2F24A" w:rsidR="001A7B96" w:rsidRDefault="001A7B96" w:rsidP="00701D29">
      <w:pPr>
        <w:pStyle w:val="Standard"/>
        <w:rPr>
          <w:color w:val="auto"/>
          <w:lang w:val="pl-PL"/>
        </w:rPr>
      </w:pPr>
    </w:p>
    <w:p w14:paraId="72D5B016" w14:textId="0AD12678" w:rsidR="001A7B96" w:rsidRDefault="001A7B96" w:rsidP="00701D29">
      <w:pPr>
        <w:pStyle w:val="Standard"/>
        <w:rPr>
          <w:color w:val="auto"/>
          <w:lang w:val="pl-PL"/>
        </w:rPr>
      </w:pPr>
    </w:p>
    <w:p w14:paraId="14BD816B" w14:textId="451AA5B6" w:rsidR="001A7B96" w:rsidRDefault="001A7B96" w:rsidP="00701D29">
      <w:pPr>
        <w:pStyle w:val="Standard"/>
        <w:rPr>
          <w:color w:val="auto"/>
          <w:lang w:val="pl-PL"/>
        </w:rPr>
      </w:pPr>
    </w:p>
    <w:p w14:paraId="2A5407AB" w14:textId="74B6E8B6" w:rsidR="001A7B96" w:rsidRDefault="001A7B96" w:rsidP="00701D29">
      <w:pPr>
        <w:pStyle w:val="Standard"/>
        <w:rPr>
          <w:color w:val="auto"/>
          <w:lang w:val="pl-PL"/>
        </w:rPr>
      </w:pPr>
    </w:p>
    <w:p w14:paraId="280A73CC" w14:textId="34091F51" w:rsidR="001A7B96" w:rsidRDefault="001A7B96" w:rsidP="00701D29">
      <w:pPr>
        <w:pStyle w:val="Standard"/>
        <w:rPr>
          <w:color w:val="auto"/>
          <w:lang w:val="pl-PL"/>
        </w:rPr>
      </w:pPr>
    </w:p>
    <w:p w14:paraId="5D0347D5" w14:textId="61E79550" w:rsidR="001A7B96" w:rsidRDefault="001A7B96" w:rsidP="00701D29">
      <w:pPr>
        <w:pStyle w:val="Standard"/>
        <w:rPr>
          <w:color w:val="auto"/>
          <w:lang w:val="pl-PL"/>
        </w:rPr>
      </w:pPr>
    </w:p>
    <w:p w14:paraId="0C57FD3A" w14:textId="269A4169" w:rsidR="001A7B96" w:rsidRDefault="001A7B96" w:rsidP="00701D29">
      <w:pPr>
        <w:pStyle w:val="Standard"/>
        <w:rPr>
          <w:color w:val="auto"/>
          <w:lang w:val="pl-PL"/>
        </w:rPr>
      </w:pPr>
    </w:p>
    <w:p w14:paraId="06CC1A7C" w14:textId="5F20C982" w:rsidR="001A7B96" w:rsidRDefault="001A7B96" w:rsidP="00701D29">
      <w:pPr>
        <w:pStyle w:val="Standard"/>
        <w:rPr>
          <w:color w:val="auto"/>
          <w:lang w:val="pl-PL"/>
        </w:rPr>
      </w:pPr>
    </w:p>
    <w:p w14:paraId="07DF5E7D" w14:textId="1F38A838" w:rsidR="001A7B96" w:rsidRDefault="001A7B96" w:rsidP="00701D29">
      <w:pPr>
        <w:pStyle w:val="Standard"/>
        <w:rPr>
          <w:color w:val="auto"/>
          <w:lang w:val="pl-PL"/>
        </w:rPr>
      </w:pPr>
    </w:p>
    <w:p w14:paraId="5B9A38C5" w14:textId="4680C1E5" w:rsidR="001A7B96" w:rsidRDefault="001A7B96" w:rsidP="00701D29">
      <w:pPr>
        <w:pStyle w:val="Standard"/>
        <w:rPr>
          <w:color w:val="auto"/>
          <w:lang w:val="pl-PL"/>
        </w:rPr>
      </w:pPr>
    </w:p>
    <w:p w14:paraId="549B5059" w14:textId="65663E39" w:rsidR="001A7B96" w:rsidRDefault="001A7B96" w:rsidP="00701D29">
      <w:pPr>
        <w:pStyle w:val="Standard"/>
        <w:rPr>
          <w:color w:val="auto"/>
          <w:lang w:val="pl-PL"/>
        </w:rPr>
      </w:pPr>
    </w:p>
    <w:p w14:paraId="28393550" w14:textId="35BEFBA5" w:rsidR="001A7B96" w:rsidRDefault="001A7B96" w:rsidP="00701D29">
      <w:pPr>
        <w:pStyle w:val="Standard"/>
        <w:rPr>
          <w:color w:val="auto"/>
          <w:lang w:val="pl-PL"/>
        </w:rPr>
      </w:pPr>
    </w:p>
    <w:p w14:paraId="7AC8BF5E" w14:textId="77777777" w:rsidR="001A7B96" w:rsidRPr="009D343D" w:rsidRDefault="001A7B96" w:rsidP="00701D29">
      <w:pPr>
        <w:pStyle w:val="Standard"/>
        <w:rPr>
          <w:color w:val="auto"/>
          <w:lang w:val="pl-PL"/>
        </w:rPr>
      </w:pPr>
    </w:p>
    <w:p w14:paraId="16F5E219" w14:textId="77777777" w:rsidR="001A7B96" w:rsidRDefault="001A7B96" w:rsidP="00B67374">
      <w:pPr>
        <w:pStyle w:val="Standard"/>
        <w:jc w:val="right"/>
        <w:rPr>
          <w:color w:val="auto"/>
          <w:lang w:val="pl-PL"/>
        </w:rPr>
      </w:pPr>
    </w:p>
    <w:p w14:paraId="2E07CA19" w14:textId="347DEC3D" w:rsidR="00504FA8" w:rsidRDefault="00504FA8" w:rsidP="00B67374">
      <w:pPr>
        <w:pStyle w:val="Standard"/>
        <w:jc w:val="right"/>
        <w:rPr>
          <w:color w:val="auto"/>
          <w:lang w:val="pl-PL"/>
        </w:rPr>
      </w:pPr>
      <w:r w:rsidRPr="009D343D">
        <w:rPr>
          <w:color w:val="auto"/>
          <w:lang w:val="pl-PL"/>
        </w:rPr>
        <w:lastRenderedPageBreak/>
        <w:t>Załącznik do umowy</w:t>
      </w:r>
    </w:p>
    <w:p w14:paraId="5DDCB61A" w14:textId="77777777" w:rsidR="00770815" w:rsidRDefault="00770815" w:rsidP="00B67374">
      <w:pPr>
        <w:pStyle w:val="Standard"/>
        <w:jc w:val="right"/>
        <w:rPr>
          <w:color w:val="auto"/>
          <w:lang w:val="pl-PL"/>
        </w:rPr>
      </w:pPr>
    </w:p>
    <w:p w14:paraId="0EEA4760" w14:textId="77777777" w:rsidR="001A7B96" w:rsidRPr="009D343D" w:rsidRDefault="001A7B96" w:rsidP="00B67374">
      <w:pPr>
        <w:pStyle w:val="Standard"/>
        <w:jc w:val="right"/>
        <w:rPr>
          <w:i/>
          <w:color w:val="auto"/>
          <w:sz w:val="18"/>
          <w:szCs w:val="18"/>
          <w:lang w:val="pl-PL"/>
        </w:rPr>
      </w:pPr>
    </w:p>
    <w:p w14:paraId="7BE0F2FA" w14:textId="77777777" w:rsidR="00504FA8" w:rsidRPr="009D343D" w:rsidRDefault="00504FA8" w:rsidP="00701D29">
      <w:pPr>
        <w:rPr>
          <w:color w:val="auto"/>
          <w:lang w:val="pl-PL"/>
        </w:rPr>
      </w:pPr>
    </w:p>
    <w:p w14:paraId="7FD64F1C" w14:textId="77777777" w:rsidR="00504FA8" w:rsidRPr="009D343D" w:rsidRDefault="00504FA8" w:rsidP="00701D29">
      <w:pPr>
        <w:rPr>
          <w:b/>
          <w:color w:val="auto"/>
          <w:lang w:val="pl-PL"/>
        </w:rPr>
      </w:pPr>
      <w:r w:rsidRPr="009D343D">
        <w:rPr>
          <w:b/>
          <w:color w:val="auto"/>
          <w:lang w:val="pl-PL"/>
        </w:rPr>
        <w:t xml:space="preserve">Klauzula informacyjna </w:t>
      </w:r>
    </w:p>
    <w:p w14:paraId="5BA5F3C2" w14:textId="7B83625B" w:rsidR="00504FA8" w:rsidRPr="009D343D" w:rsidRDefault="00504FA8" w:rsidP="001A7B96">
      <w:pPr>
        <w:jc w:val="both"/>
        <w:rPr>
          <w:color w:val="auto"/>
          <w:lang w:val="pl-PL"/>
        </w:rPr>
      </w:pPr>
      <w:r w:rsidRPr="009D343D">
        <w:rPr>
          <w:color w:val="auto"/>
          <w:lang w:val="pl-PL"/>
        </w:rPr>
        <w:t xml:space="preserve">Dane osobowe w </w:t>
      </w:r>
      <w:r w:rsidR="00B67374">
        <w:rPr>
          <w:b/>
          <w:i/>
          <w:color w:val="auto"/>
          <w:lang w:val="pl-PL"/>
        </w:rPr>
        <w:t>MOS w Białymstoku</w:t>
      </w:r>
      <w:r w:rsidRPr="009D343D">
        <w:rPr>
          <w:i/>
          <w:color w:val="auto"/>
          <w:lang w:val="pl-PL"/>
        </w:rPr>
        <w:t xml:space="preserve"> </w:t>
      </w:r>
      <w:r w:rsidRPr="009D343D">
        <w:rPr>
          <w:color w:val="auto"/>
          <w:lang w:val="pl-PL"/>
        </w:rPr>
        <w:t xml:space="preserve">są przetwarzane zgodnie z obowiązującymi przepisami prawa Unii Europejskiej (w szczególności z Rozporządzeniem Parlamentu Europejskiego </w:t>
      </w:r>
      <w:r w:rsidR="001A7B96">
        <w:rPr>
          <w:color w:val="auto"/>
          <w:lang w:val="pl-PL"/>
        </w:rPr>
        <w:t xml:space="preserve">                         </w:t>
      </w:r>
      <w:r w:rsidRPr="009D343D">
        <w:rPr>
          <w:color w:val="auto"/>
          <w:lang w:val="pl-PL"/>
        </w:rPr>
        <w:t>i Rady UE) 2016/679 z dnia 27 kwietnia 2016 r. w sprawie ochrony osób fizycznych w związku z przetwarzaniem danych osobowych i w sprawie swobodnego przepływu takich danych oraz uchylenia dyrektywy 95/46/WE zwanym dalej „RODO”/rozporządzenie) i aktualnie obowiązującą ustawą o ochronie danych osobowych, wydanych na jej podstawie aktów wykonawczych oraz przepisami sektorowymi.</w:t>
      </w:r>
    </w:p>
    <w:p w14:paraId="08854CCB" w14:textId="6D33756F" w:rsidR="00504FA8" w:rsidRPr="00B67374" w:rsidRDefault="00504FA8" w:rsidP="001A7B96">
      <w:pPr>
        <w:widowControl/>
        <w:numPr>
          <w:ilvl w:val="0"/>
          <w:numId w:val="17"/>
        </w:numPr>
        <w:suppressAutoHyphens w:val="0"/>
        <w:autoSpaceDN w:val="0"/>
        <w:ind w:left="284"/>
        <w:jc w:val="both"/>
        <w:rPr>
          <w:color w:val="auto"/>
          <w:lang w:val="pl-PL" w:eastAsia="ar-SA"/>
        </w:rPr>
      </w:pPr>
      <w:r w:rsidRPr="009D343D">
        <w:rPr>
          <w:color w:val="auto"/>
          <w:lang w:val="pl-PL" w:eastAsia="ar-SA"/>
        </w:rPr>
        <w:t xml:space="preserve">Administratorem Pani/Pana danych osobowych przetwarzanych u Administratora jest </w:t>
      </w:r>
      <w:r w:rsidR="00B67374">
        <w:rPr>
          <w:color w:val="auto"/>
          <w:lang w:val="pl-PL" w:eastAsia="ar-SA"/>
        </w:rPr>
        <w:t>Międzyszkolny Ośrodek Sportowy</w:t>
      </w:r>
      <w:r w:rsidRPr="009D343D">
        <w:rPr>
          <w:color w:val="auto"/>
          <w:lang w:val="pl-PL" w:eastAsia="ar-SA"/>
        </w:rPr>
        <w:t xml:space="preserve"> w Białymstoku (15-</w:t>
      </w:r>
      <w:r w:rsidR="00B67374">
        <w:rPr>
          <w:color w:val="auto"/>
          <w:lang w:val="pl-PL" w:eastAsia="ar-SA"/>
        </w:rPr>
        <w:t>703</w:t>
      </w:r>
      <w:r w:rsidRPr="009D343D">
        <w:rPr>
          <w:color w:val="auto"/>
          <w:lang w:val="pl-PL" w:eastAsia="ar-SA"/>
        </w:rPr>
        <w:t xml:space="preserve">) mający swoją siedzibę przy </w:t>
      </w:r>
      <w:r w:rsidR="001A7B96">
        <w:rPr>
          <w:color w:val="auto"/>
          <w:lang w:val="pl-PL" w:eastAsia="ar-SA"/>
        </w:rPr>
        <w:t xml:space="preserve">                     </w:t>
      </w:r>
      <w:r w:rsidRPr="009D343D">
        <w:rPr>
          <w:color w:val="auto"/>
          <w:lang w:val="pl-PL" w:eastAsia="ar-SA"/>
        </w:rPr>
        <w:t xml:space="preserve">ul. </w:t>
      </w:r>
      <w:r w:rsidR="00B67374">
        <w:rPr>
          <w:color w:val="auto"/>
          <w:lang w:val="pl-PL" w:eastAsia="ar-SA"/>
        </w:rPr>
        <w:t>Zwycięstwa 28</w:t>
      </w:r>
      <w:r w:rsidRPr="00B67374">
        <w:rPr>
          <w:color w:val="auto"/>
          <w:lang w:val="pl-PL" w:eastAsia="ar-SA"/>
        </w:rPr>
        <w:t>, reprezentowany przez Dyrektora, („Administrator”).</w:t>
      </w:r>
    </w:p>
    <w:p w14:paraId="7CDFD020" w14:textId="4A2CF7A8" w:rsidR="00504FA8" w:rsidRPr="009D343D" w:rsidRDefault="00504FA8" w:rsidP="001A7B96">
      <w:pPr>
        <w:widowControl/>
        <w:numPr>
          <w:ilvl w:val="0"/>
          <w:numId w:val="17"/>
        </w:numPr>
        <w:suppressAutoHyphens w:val="0"/>
        <w:autoSpaceDN w:val="0"/>
        <w:ind w:left="284"/>
        <w:jc w:val="both"/>
        <w:rPr>
          <w:color w:val="auto"/>
          <w:lang w:val="pl-PL"/>
        </w:rPr>
      </w:pPr>
      <w:r w:rsidRPr="009D343D">
        <w:rPr>
          <w:color w:val="auto"/>
          <w:lang w:val="pl-PL" w:eastAsia="ar-SA"/>
        </w:rPr>
        <w:t xml:space="preserve">Administrator powołał Inspektora ochrony danych, z którym w sprawach związanych ze swoimi danymi osobowymi może Pani/Pana skontaktować się listownie (na adres Administratora) z dopiskiem „Inspektor ochrony danych” bądź mailowo </w:t>
      </w:r>
      <w:hyperlink r:id="rId8" w:history="1">
        <w:r w:rsidRPr="009D343D">
          <w:rPr>
            <w:color w:val="auto"/>
            <w:u w:val="single"/>
            <w:lang w:val="pl-PL" w:eastAsia="ar-SA"/>
          </w:rPr>
          <w:t>iod@</w:t>
        </w:r>
        <w:r w:rsidR="00B67374">
          <w:rPr>
            <w:color w:val="auto"/>
            <w:u w:val="single"/>
            <w:lang w:val="pl-PL" w:eastAsia="ar-SA"/>
          </w:rPr>
          <w:t>mos</w:t>
        </w:r>
        <w:r w:rsidRPr="009D343D">
          <w:rPr>
            <w:color w:val="auto"/>
            <w:u w:val="single"/>
            <w:lang w:val="pl-PL" w:eastAsia="ar-SA"/>
          </w:rPr>
          <w:t>.bialystok.pl</w:t>
        </w:r>
      </w:hyperlink>
    </w:p>
    <w:p w14:paraId="3140474C" w14:textId="77777777" w:rsidR="00504FA8" w:rsidRPr="009D343D" w:rsidRDefault="00504FA8" w:rsidP="001A7B96">
      <w:pPr>
        <w:widowControl/>
        <w:numPr>
          <w:ilvl w:val="0"/>
          <w:numId w:val="17"/>
        </w:numPr>
        <w:suppressAutoHyphens w:val="0"/>
        <w:autoSpaceDN w:val="0"/>
        <w:ind w:left="284"/>
        <w:jc w:val="both"/>
        <w:rPr>
          <w:color w:val="auto"/>
          <w:lang w:val="pl-PL" w:eastAsia="ar-SA"/>
        </w:rPr>
      </w:pPr>
      <w:r w:rsidRPr="009D343D">
        <w:rPr>
          <w:color w:val="auto"/>
          <w:lang w:val="pl-PL" w:eastAsia="ar-SA"/>
        </w:rPr>
        <w:t>Podstawą przetwarzania Pani/Pana danych jest art. 6 ust. 1 lit. b rozporządzenia tzn. przetwarzanie jest niezbędne do wykonania umowy, której Pani/Pana jest stroną lub do podjęcia działań na Pani/Pana żądanie przed zawarciem umowy, art. 6 ust. 1 lit. c RODO, tzn. przetwarzanie jest niezbędne do wypełnienia obowiązku prawnego, który na nas ciąży takiego jak realizacja zadań czy obowiązek archiwizacyjny.</w:t>
      </w:r>
    </w:p>
    <w:p w14:paraId="09FC0934" w14:textId="77777777" w:rsidR="00504FA8" w:rsidRPr="009D343D" w:rsidRDefault="00504FA8" w:rsidP="001A7B96">
      <w:pPr>
        <w:widowControl/>
        <w:numPr>
          <w:ilvl w:val="0"/>
          <w:numId w:val="17"/>
        </w:numPr>
        <w:suppressAutoHyphens w:val="0"/>
        <w:autoSpaceDN w:val="0"/>
        <w:ind w:left="284"/>
        <w:jc w:val="both"/>
        <w:rPr>
          <w:color w:val="auto"/>
          <w:lang w:val="pl-PL" w:eastAsia="ar-SA"/>
        </w:rPr>
      </w:pPr>
      <w:r w:rsidRPr="009D343D">
        <w:rPr>
          <w:color w:val="auto"/>
          <w:lang w:val="pl-PL" w:eastAsia="ar-SA"/>
        </w:rPr>
        <w:t>Odbiorcami Pani/Pana danych osobowych będą te podmioty, którym mamy obowiązek przekazywania ich na gruncie obowiązujących przepisów prawa, w tym Urząd Skarbowy, orany kontrolne, a także podmioty świadczące na naszą rzecz usługi na podstawie podpisanych umów.</w:t>
      </w:r>
    </w:p>
    <w:p w14:paraId="24F9B428" w14:textId="77777777" w:rsidR="00504FA8" w:rsidRPr="009D343D" w:rsidRDefault="00504FA8" w:rsidP="001A7B96">
      <w:pPr>
        <w:widowControl/>
        <w:numPr>
          <w:ilvl w:val="0"/>
          <w:numId w:val="17"/>
        </w:numPr>
        <w:suppressAutoHyphens w:val="0"/>
        <w:autoSpaceDN w:val="0"/>
        <w:ind w:left="284"/>
        <w:jc w:val="both"/>
        <w:rPr>
          <w:color w:val="auto"/>
          <w:lang w:val="pl-PL" w:eastAsia="ar-SA"/>
        </w:rPr>
      </w:pPr>
      <w:r w:rsidRPr="009D343D">
        <w:rPr>
          <w:color w:val="auto"/>
          <w:lang w:val="pl-PL" w:eastAsia="ar-SA"/>
        </w:rPr>
        <w:t xml:space="preserve">W związku z przetwarzaniem Pani/Pana danych osobowych w celu zawarcia umowy przysługuje Pani/Panu: prawo dostępu do danych, prawo do usunięcia danych, prawo </w:t>
      </w:r>
      <w:r w:rsidRPr="009D343D">
        <w:rPr>
          <w:color w:val="auto"/>
          <w:lang w:val="pl-PL" w:eastAsia="ar-SA"/>
        </w:rPr>
        <w:br/>
        <w:t xml:space="preserve">do ograniczenia przetwarzania danych, prawo do sprostowania danych, prawo sprzeciwu - korzystanie z uprawnień przysługujących osobie, której dane dotyczą, realizowane jest </w:t>
      </w:r>
      <w:r w:rsidRPr="009D343D">
        <w:rPr>
          <w:color w:val="auto"/>
          <w:lang w:val="pl-PL" w:eastAsia="ar-SA"/>
        </w:rPr>
        <w:br/>
        <w:t>w oparciu o zasady i przepisy rozporządzenia, ustawy o ochronie danych osobowych, KPA oraz przepisów sektorowych.</w:t>
      </w:r>
    </w:p>
    <w:p w14:paraId="1A813913" w14:textId="77777777" w:rsidR="00504FA8" w:rsidRPr="009D343D" w:rsidRDefault="00504FA8" w:rsidP="001A7B96">
      <w:pPr>
        <w:widowControl/>
        <w:numPr>
          <w:ilvl w:val="0"/>
          <w:numId w:val="17"/>
        </w:numPr>
        <w:suppressAutoHyphens w:val="0"/>
        <w:autoSpaceDN w:val="0"/>
        <w:ind w:left="284"/>
        <w:jc w:val="both"/>
        <w:rPr>
          <w:color w:val="auto"/>
          <w:lang w:val="pl-PL" w:eastAsia="ar-SA"/>
        </w:rPr>
      </w:pPr>
      <w:r w:rsidRPr="009D343D">
        <w:rPr>
          <w:color w:val="auto"/>
          <w:lang w:val="pl-PL" w:eastAsia="ar-SA"/>
        </w:rPr>
        <w:t xml:space="preserve">W przypadku powzięcia informacji o niezgodnym z prawem przetwarzaniu danych osobowych przez Administratora przysługuje Pani/Panu prawo wniesienia skargi do Prezesa Urzędu Ochrony Danych. Adres: Biuro Prezesa Urzędu ochrony danych, </w:t>
      </w:r>
      <w:r w:rsidRPr="009D343D">
        <w:rPr>
          <w:color w:val="auto"/>
          <w:lang w:val="pl-PL" w:eastAsia="ar-SA"/>
        </w:rPr>
        <w:br/>
        <w:t>ul. Stawki 2, 00-193 Warszawa, telefon: 22 860 70 86.</w:t>
      </w:r>
    </w:p>
    <w:p w14:paraId="6A775FDF" w14:textId="77777777" w:rsidR="00504FA8" w:rsidRPr="009D343D" w:rsidRDefault="00504FA8" w:rsidP="001A7B96">
      <w:pPr>
        <w:widowControl/>
        <w:numPr>
          <w:ilvl w:val="0"/>
          <w:numId w:val="17"/>
        </w:numPr>
        <w:suppressAutoHyphens w:val="0"/>
        <w:autoSpaceDN w:val="0"/>
        <w:ind w:left="284"/>
        <w:jc w:val="both"/>
        <w:rPr>
          <w:color w:val="auto"/>
          <w:lang w:val="pl-PL" w:eastAsia="ar-SA"/>
        </w:rPr>
      </w:pPr>
      <w:r w:rsidRPr="009D343D">
        <w:rPr>
          <w:color w:val="auto"/>
          <w:lang w:val="pl-PL" w:eastAsia="ar-SA"/>
        </w:rPr>
        <w:t>Podanie przez Panią/Pana danych osobowych jest obowiązkowe w zakresie niezbędnym do zawarcia i realizacji umowy. W przypadku, gdy przetwarzanie odbywa się na podstawie zgody, podanie danych osobowych jest dobrowolne. Zgodę można wycofać w każdym czasie, informując o tym Administratora pisemnie bądź mailowo na adresy wskazane powyżej.</w:t>
      </w:r>
    </w:p>
    <w:p w14:paraId="00A5E347" w14:textId="77777777" w:rsidR="00504FA8" w:rsidRPr="009D343D" w:rsidRDefault="00504FA8" w:rsidP="00701D29">
      <w:pPr>
        <w:rPr>
          <w:color w:val="auto"/>
          <w:lang w:val="pl-PL"/>
        </w:rPr>
      </w:pPr>
      <w:r w:rsidRPr="009D343D">
        <w:rPr>
          <w:color w:val="auto"/>
          <w:lang w:val="pl-PL"/>
        </w:rPr>
        <w:t xml:space="preserve">    Pani/Pana dane nie będą przetwarzane w sposób zautomatyzowany i nie będą profilowane.</w:t>
      </w:r>
    </w:p>
    <w:p w14:paraId="770CD888" w14:textId="77777777" w:rsidR="00504FA8" w:rsidRPr="009D343D" w:rsidRDefault="00504FA8" w:rsidP="00701D29">
      <w:pPr>
        <w:rPr>
          <w:color w:val="auto"/>
          <w:lang w:val="pl-PL"/>
        </w:rPr>
      </w:pPr>
    </w:p>
    <w:sectPr w:rsidR="00504FA8" w:rsidRPr="009D343D" w:rsidSect="00E97A8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C9199" w14:textId="77777777" w:rsidR="00C07127" w:rsidRDefault="00C07127" w:rsidP="00B12E6B">
      <w:r>
        <w:separator/>
      </w:r>
    </w:p>
  </w:endnote>
  <w:endnote w:type="continuationSeparator" w:id="0">
    <w:p w14:paraId="44B0D236" w14:textId="77777777" w:rsidR="00C07127" w:rsidRDefault="00C07127" w:rsidP="00B1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TE17BBB10t00">
    <w:charset w:val="00"/>
    <w:family w:val="auto"/>
    <w:pitch w:val="variable"/>
  </w:font>
  <w:font w:name="TimesNewRoman">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36C59" w14:textId="77777777" w:rsidR="00C07127" w:rsidRDefault="00C07127" w:rsidP="00B12E6B">
      <w:r>
        <w:separator/>
      </w:r>
    </w:p>
  </w:footnote>
  <w:footnote w:type="continuationSeparator" w:id="0">
    <w:p w14:paraId="53B7159E" w14:textId="77777777" w:rsidR="00C07127" w:rsidRDefault="00C07127" w:rsidP="00B12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82110" w14:textId="77777777" w:rsidR="00674F25" w:rsidRPr="00440F3A" w:rsidRDefault="00440F3A" w:rsidP="00440F3A">
    <w:pPr>
      <w:pStyle w:val="Nagwek"/>
      <w:pBdr>
        <w:bottom w:val="single" w:sz="4" w:space="0" w:color="auto"/>
      </w:pBdr>
      <w:tabs>
        <w:tab w:val="clear" w:pos="9072"/>
        <w:tab w:val="left" w:pos="7455"/>
      </w:tabs>
      <w:rPr>
        <w:sz w:val="18"/>
        <w:u w:val="single"/>
        <w:lang w:val="pl-PL"/>
      </w:rPr>
    </w:pPr>
    <w:r>
      <w:rPr>
        <w:i/>
        <w:iCs/>
        <w:sz w:val="18"/>
        <w:lang w:val="pl-PL"/>
      </w:rPr>
      <w:tab/>
    </w:r>
    <w:r>
      <w:rPr>
        <w:i/>
        <w:iCs/>
        <w:sz w:val="18"/>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11"/>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91B2F5E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0000000F"/>
    <w:name w:val="WW8Num25"/>
    <w:lvl w:ilvl="0">
      <w:start w:val="1"/>
      <w:numFmt w:val="decimal"/>
      <w:lvlText w:val="%1."/>
      <w:lvlJc w:val="left"/>
      <w:pPr>
        <w:tabs>
          <w:tab w:val="num" w:pos="502"/>
        </w:tabs>
        <w:ind w:left="502"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12"/>
    <w:multiLevelType w:val="multilevel"/>
    <w:tmpl w:val="32B826DC"/>
    <w:name w:val="WW8Num32"/>
    <w:lvl w:ilvl="0">
      <w:start w:val="1"/>
      <w:numFmt w:val="decimal"/>
      <w:lvlText w:val="%1."/>
      <w:lvlJc w:val="left"/>
      <w:pPr>
        <w:tabs>
          <w:tab w:val="num" w:pos="360"/>
        </w:tabs>
        <w:ind w:left="360" w:hanging="360"/>
      </w:pPr>
      <w:rPr>
        <w:i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1"/>
        </w:tabs>
        <w:ind w:left="1801" w:hanging="180"/>
      </w:pPr>
      <w:rPr>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39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120"/>
      </w:pPr>
    </w:lvl>
  </w:abstractNum>
  <w:abstractNum w:abstractNumId="4" w15:restartNumberingAfterBreak="0">
    <w:nsid w:val="00000014"/>
    <w:multiLevelType w:val="multilevel"/>
    <w:tmpl w:val="D114839C"/>
    <w:lvl w:ilvl="0">
      <w:start w:val="1"/>
      <w:numFmt w:val="decimal"/>
      <w:lvlText w:val="%1)"/>
      <w:lvlJc w:val="left"/>
      <w:pPr>
        <w:tabs>
          <w:tab w:val="num" w:pos="644"/>
        </w:tabs>
        <w:ind w:left="644" w:hanging="360"/>
      </w:pPr>
      <w:rPr>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906744"/>
    <w:multiLevelType w:val="hybridMultilevel"/>
    <w:tmpl w:val="EC9A74EA"/>
    <w:lvl w:ilvl="0" w:tplc="41083D96">
      <w:start w:val="1"/>
      <w:numFmt w:val="decimal"/>
      <w:lvlText w:val="%1)"/>
      <w:lvlJc w:val="left"/>
      <w:pPr>
        <w:ind w:left="1146"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CB1A61"/>
    <w:multiLevelType w:val="hybridMultilevel"/>
    <w:tmpl w:val="63E4C266"/>
    <w:lvl w:ilvl="0" w:tplc="45B0D90E">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A784314"/>
    <w:multiLevelType w:val="multilevel"/>
    <w:tmpl w:val="8CC27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2671A64"/>
    <w:multiLevelType w:val="hybridMultilevel"/>
    <w:tmpl w:val="2EFE356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3EF616F"/>
    <w:multiLevelType w:val="multilevel"/>
    <w:tmpl w:val="301AC48E"/>
    <w:styleLink w:val="WWNum2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11B3442"/>
    <w:multiLevelType w:val="multilevel"/>
    <w:tmpl w:val="468AA452"/>
    <w:lvl w:ilvl="0">
      <w:start w:val="1"/>
      <w:numFmt w:val="decimal"/>
      <w:lvlText w:val="%1."/>
      <w:lvlJc w:val="left"/>
      <w:pPr>
        <w:ind w:left="360" w:hanging="360"/>
      </w:pPr>
      <w:rPr>
        <w:b w:val="0"/>
        <w:strike w:val="0"/>
        <w:dstrike w:val="0"/>
        <w:u w:val="none"/>
        <w:effect w:val="none"/>
      </w:r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15:restartNumberingAfterBreak="0">
    <w:nsid w:val="242F4C9E"/>
    <w:multiLevelType w:val="hybridMultilevel"/>
    <w:tmpl w:val="6A94405A"/>
    <w:lvl w:ilvl="0" w:tplc="7E40FDEE">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1131FB"/>
    <w:multiLevelType w:val="multilevel"/>
    <w:tmpl w:val="3B021130"/>
    <w:styleLink w:val="WWNum3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75D5242"/>
    <w:multiLevelType w:val="hybridMultilevel"/>
    <w:tmpl w:val="20B8AA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BFA4E24"/>
    <w:multiLevelType w:val="multilevel"/>
    <w:tmpl w:val="1278C238"/>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CDE71F3"/>
    <w:multiLevelType w:val="multilevel"/>
    <w:tmpl w:val="2C88CAC2"/>
    <w:lvl w:ilvl="0">
      <w:start w:val="1"/>
      <w:numFmt w:val="upperRoman"/>
      <w:lvlText w:val="%1"/>
      <w:lvlJc w:val="left"/>
      <w:pPr>
        <w:tabs>
          <w:tab w:val="num" w:pos="360"/>
        </w:tabs>
        <w:ind w:left="360" w:hanging="360"/>
      </w:pPr>
      <w:rPr>
        <w:rFonts w:hint="default"/>
        <w:i w:val="0"/>
        <w:color w:val="auto"/>
      </w:rPr>
    </w:lvl>
    <w:lvl w:ilvl="1">
      <w:start w:val="1"/>
      <w:numFmt w:val="decimal"/>
      <w:lvlText w:val="%2."/>
      <w:lvlJc w:val="left"/>
      <w:pPr>
        <w:tabs>
          <w:tab w:val="num" w:pos="360"/>
        </w:tabs>
        <w:ind w:left="357" w:hanging="357"/>
      </w:pPr>
      <w:rPr>
        <w:rFonts w:hint="default"/>
        <w:b w:val="0"/>
        <w:i w:val="0"/>
        <w:strike w:val="0"/>
        <w:color w:val="auto"/>
      </w:rPr>
    </w:lvl>
    <w:lvl w:ilvl="2">
      <w:start w:val="1"/>
      <w:numFmt w:val="decimal"/>
      <w:lvlText w:val="%3)"/>
      <w:lvlJc w:val="left"/>
      <w:pPr>
        <w:tabs>
          <w:tab w:val="num" w:pos="680"/>
        </w:tabs>
        <w:ind w:left="1418" w:hanging="1078"/>
      </w:pPr>
      <w:rPr>
        <w:rFonts w:hint="default"/>
        <w:b w:val="0"/>
        <w:i w:val="0"/>
        <w:color w:val="auto"/>
      </w:rPr>
    </w:lvl>
    <w:lvl w:ilvl="3">
      <w:start w:val="1"/>
      <w:numFmt w:val="lowerLetter"/>
      <w:lvlText w:val="%4)"/>
      <w:lvlJc w:val="left"/>
      <w:pPr>
        <w:tabs>
          <w:tab w:val="num" w:pos="709"/>
        </w:tabs>
        <w:ind w:left="964" w:hanging="255"/>
      </w:pPr>
      <w:rPr>
        <w:rFonts w:hint="default"/>
        <w:b w:val="0"/>
      </w:rPr>
    </w:lvl>
    <w:lvl w:ilvl="4">
      <w:start w:val="1"/>
      <w:numFmt w:val="bullet"/>
      <w:lvlText w:val=""/>
      <w:lvlJc w:val="left"/>
      <w:pPr>
        <w:tabs>
          <w:tab w:val="num" w:pos="709"/>
        </w:tabs>
        <w:ind w:left="964" w:hanging="255"/>
      </w:pPr>
      <w:rPr>
        <w:rFonts w:ascii="Symbol" w:hAnsi="Symbol" w:hint="default"/>
      </w:rPr>
    </w:lvl>
    <w:lvl w:ilvl="5">
      <w:start w:val="1"/>
      <w:numFmt w:val="none"/>
      <w:lvlText w:val=""/>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E6C1489"/>
    <w:multiLevelType w:val="multilevel"/>
    <w:tmpl w:val="0DE09BF2"/>
    <w:styleLink w:val="WWNum262"/>
    <w:lvl w:ilvl="0">
      <w:start w:val="1"/>
      <w:numFmt w:val="decimal"/>
      <w:lvlText w:val="%1."/>
      <w:lvlJc w:val="left"/>
      <w:pPr>
        <w:ind w:left="720" w:hanging="360"/>
      </w:pPr>
      <w:rPr>
        <w:color w:val="00000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30706692"/>
    <w:multiLevelType w:val="hybridMultilevel"/>
    <w:tmpl w:val="12B2912A"/>
    <w:lvl w:ilvl="0" w:tplc="A1D8758E">
      <w:start w:val="1"/>
      <w:numFmt w:val="decimal"/>
      <w:lvlText w:val="%1)"/>
      <w:lvlJc w:val="left"/>
      <w:pPr>
        <w:ind w:left="144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7EF7F2E"/>
    <w:multiLevelType w:val="multilevel"/>
    <w:tmpl w:val="77CC39CA"/>
    <w:name w:val="WW8Num21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1"/>
        </w:tabs>
        <w:ind w:left="1801"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8280887"/>
    <w:multiLevelType w:val="multilevel"/>
    <w:tmpl w:val="8918E42A"/>
    <w:lvl w:ilvl="0">
      <w:start w:val="1"/>
      <w:numFmt w:val="decimal"/>
      <w:lvlText w:val="%1."/>
      <w:lvlJc w:val="left"/>
      <w:pPr>
        <w:ind w:left="360" w:hanging="360"/>
      </w:pPr>
      <w:rPr>
        <w:b w:val="0"/>
      </w:r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0" w15:restartNumberingAfterBreak="0">
    <w:nsid w:val="38DB574A"/>
    <w:multiLevelType w:val="hybridMultilevel"/>
    <w:tmpl w:val="71764B58"/>
    <w:lvl w:ilvl="0" w:tplc="72CA3B5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3F3355E5"/>
    <w:multiLevelType w:val="multilevel"/>
    <w:tmpl w:val="D20224A2"/>
    <w:lvl w:ilvl="0">
      <w:start w:val="1"/>
      <w:numFmt w:val="decimal"/>
      <w:lvlText w:val="%1."/>
      <w:lvlJc w:val="left"/>
      <w:pPr>
        <w:tabs>
          <w:tab w:val="num" w:pos="5464"/>
        </w:tabs>
        <w:ind w:left="5464" w:hanging="360"/>
      </w:pPr>
      <w:rPr>
        <w:rFonts w:ascii="Times New Roman" w:hAnsi="Times New Roman" w:cs="Times New Roman" w:hint="default"/>
        <w:b w:val="0"/>
        <w:bCs/>
        <w:i w:val="0"/>
        <w:iCs w:val="0"/>
        <w:color w:val="auto"/>
      </w:rPr>
    </w:lvl>
    <w:lvl w:ilvl="1">
      <w:start w:val="1"/>
      <w:numFmt w:val="decimal"/>
      <w:lvlText w:val="%2)"/>
      <w:lvlJc w:val="left"/>
      <w:pPr>
        <w:ind w:left="6544" w:hanging="360"/>
      </w:pPr>
      <w:rPr>
        <w:rFonts w:eastAsia="Calibri"/>
        <w:color w:val="auto"/>
      </w:rPr>
    </w:lvl>
    <w:lvl w:ilvl="2">
      <w:start w:val="1"/>
      <w:numFmt w:val="lowerRoman"/>
      <w:lvlText w:val="%3."/>
      <w:lvlJc w:val="right"/>
      <w:pPr>
        <w:ind w:left="7264" w:hanging="180"/>
      </w:pPr>
    </w:lvl>
    <w:lvl w:ilvl="3">
      <w:start w:val="1"/>
      <w:numFmt w:val="decimal"/>
      <w:lvlText w:val="%4."/>
      <w:lvlJc w:val="left"/>
      <w:pPr>
        <w:ind w:left="7984" w:hanging="360"/>
      </w:pPr>
    </w:lvl>
    <w:lvl w:ilvl="4">
      <w:start w:val="1"/>
      <w:numFmt w:val="lowerLetter"/>
      <w:lvlText w:val="%5."/>
      <w:lvlJc w:val="left"/>
      <w:pPr>
        <w:ind w:left="8704" w:hanging="360"/>
      </w:pPr>
    </w:lvl>
    <w:lvl w:ilvl="5">
      <w:start w:val="1"/>
      <w:numFmt w:val="lowerRoman"/>
      <w:lvlText w:val="%6."/>
      <w:lvlJc w:val="right"/>
      <w:pPr>
        <w:ind w:left="9424" w:hanging="180"/>
      </w:pPr>
    </w:lvl>
    <w:lvl w:ilvl="6">
      <w:start w:val="1"/>
      <w:numFmt w:val="decimal"/>
      <w:lvlText w:val="%7."/>
      <w:lvlJc w:val="left"/>
      <w:pPr>
        <w:ind w:left="10144" w:hanging="360"/>
      </w:pPr>
    </w:lvl>
    <w:lvl w:ilvl="7">
      <w:start w:val="1"/>
      <w:numFmt w:val="lowerLetter"/>
      <w:lvlText w:val="%8."/>
      <w:lvlJc w:val="left"/>
      <w:pPr>
        <w:ind w:left="10864" w:hanging="360"/>
      </w:pPr>
    </w:lvl>
    <w:lvl w:ilvl="8">
      <w:start w:val="1"/>
      <w:numFmt w:val="lowerRoman"/>
      <w:lvlText w:val="%9."/>
      <w:lvlJc w:val="right"/>
      <w:pPr>
        <w:ind w:left="11584" w:hanging="180"/>
      </w:pPr>
    </w:lvl>
  </w:abstractNum>
  <w:abstractNum w:abstractNumId="22" w15:restartNumberingAfterBreak="0">
    <w:nsid w:val="4AFA2250"/>
    <w:multiLevelType w:val="multilevel"/>
    <w:tmpl w:val="0F08E8C8"/>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C8B7F3A"/>
    <w:multiLevelType w:val="hybridMultilevel"/>
    <w:tmpl w:val="BD76D24A"/>
    <w:lvl w:ilvl="0" w:tplc="7484776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D3F036C"/>
    <w:multiLevelType w:val="hybridMultilevel"/>
    <w:tmpl w:val="01BAA4D8"/>
    <w:lvl w:ilvl="0" w:tplc="406C00BE">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EC57CF8"/>
    <w:multiLevelType w:val="hybridMultilevel"/>
    <w:tmpl w:val="E2741D60"/>
    <w:lvl w:ilvl="0" w:tplc="56BA7856">
      <w:start w:val="1"/>
      <w:numFmt w:val="decimal"/>
      <w:lvlText w:val="%1."/>
      <w:lvlJc w:val="left"/>
      <w:pPr>
        <w:ind w:left="-426" w:hanging="360"/>
      </w:pPr>
      <w:rPr>
        <w:rFonts w:ascii="Times New Roman" w:hAnsi="Times New Roman" w:cs="Times New Roman" w:hint="default"/>
        <w:b w:val="0"/>
        <w:color w:val="auto"/>
        <w:sz w:val="24"/>
        <w:szCs w:val="24"/>
      </w:r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start w:val="1"/>
      <w:numFmt w:val="decimal"/>
      <w:lvlText w:val="%4."/>
      <w:lvlJc w:val="left"/>
      <w:pPr>
        <w:ind w:left="2094" w:hanging="360"/>
      </w:pPr>
    </w:lvl>
    <w:lvl w:ilvl="4" w:tplc="04150019">
      <w:start w:val="1"/>
      <w:numFmt w:val="lowerLetter"/>
      <w:lvlText w:val="%5."/>
      <w:lvlJc w:val="left"/>
      <w:pPr>
        <w:ind w:left="2814" w:hanging="360"/>
      </w:pPr>
    </w:lvl>
    <w:lvl w:ilvl="5" w:tplc="0415001B">
      <w:start w:val="1"/>
      <w:numFmt w:val="lowerRoman"/>
      <w:lvlText w:val="%6."/>
      <w:lvlJc w:val="right"/>
      <w:pPr>
        <w:ind w:left="3534" w:hanging="180"/>
      </w:pPr>
    </w:lvl>
    <w:lvl w:ilvl="6" w:tplc="0415000F">
      <w:start w:val="1"/>
      <w:numFmt w:val="decimal"/>
      <w:lvlText w:val="%7."/>
      <w:lvlJc w:val="left"/>
      <w:pPr>
        <w:ind w:left="4254" w:hanging="360"/>
      </w:pPr>
    </w:lvl>
    <w:lvl w:ilvl="7" w:tplc="04150019">
      <w:start w:val="1"/>
      <w:numFmt w:val="lowerLetter"/>
      <w:lvlText w:val="%8."/>
      <w:lvlJc w:val="left"/>
      <w:pPr>
        <w:ind w:left="4974" w:hanging="360"/>
      </w:pPr>
    </w:lvl>
    <w:lvl w:ilvl="8" w:tplc="0415001B">
      <w:start w:val="1"/>
      <w:numFmt w:val="lowerRoman"/>
      <w:lvlText w:val="%9."/>
      <w:lvlJc w:val="right"/>
      <w:pPr>
        <w:ind w:left="5694" w:hanging="180"/>
      </w:pPr>
    </w:lvl>
  </w:abstractNum>
  <w:abstractNum w:abstractNumId="26" w15:restartNumberingAfterBreak="0">
    <w:nsid w:val="62063D68"/>
    <w:multiLevelType w:val="multilevel"/>
    <w:tmpl w:val="FAD8E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2"/>
  </w:num>
  <w:num w:numId="19">
    <w:abstractNumId w:val="16"/>
  </w:num>
  <w:num w:numId="20">
    <w:abstractNumId w:val="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3"/>
  </w:num>
  <w:num w:numId="25">
    <w:abstractNumId w:val="22"/>
  </w:num>
  <w:num w:numId="26">
    <w:abstractNumId w:val="13"/>
  </w:num>
  <w:num w:numId="27">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D9A"/>
    <w:rsid w:val="00000D24"/>
    <w:rsid w:val="000038FE"/>
    <w:rsid w:val="0001734A"/>
    <w:rsid w:val="00023521"/>
    <w:rsid w:val="0006359F"/>
    <w:rsid w:val="000715BA"/>
    <w:rsid w:val="00077CBD"/>
    <w:rsid w:val="00093C9C"/>
    <w:rsid w:val="0009438E"/>
    <w:rsid w:val="000B58B0"/>
    <w:rsid w:val="000B7DAF"/>
    <w:rsid w:val="000D100F"/>
    <w:rsid w:val="0011552D"/>
    <w:rsid w:val="0012281F"/>
    <w:rsid w:val="001262A8"/>
    <w:rsid w:val="00127BA0"/>
    <w:rsid w:val="0014341C"/>
    <w:rsid w:val="00151A32"/>
    <w:rsid w:val="0017785C"/>
    <w:rsid w:val="001843E6"/>
    <w:rsid w:val="00190233"/>
    <w:rsid w:val="001A392D"/>
    <w:rsid w:val="001A7B96"/>
    <w:rsid w:val="001B3CEB"/>
    <w:rsid w:val="001C0E5A"/>
    <w:rsid w:val="001D01B8"/>
    <w:rsid w:val="001D0FA9"/>
    <w:rsid w:val="001F63B1"/>
    <w:rsid w:val="001F651B"/>
    <w:rsid w:val="002137DE"/>
    <w:rsid w:val="00230327"/>
    <w:rsid w:val="00236096"/>
    <w:rsid w:val="00243BA4"/>
    <w:rsid w:val="00281A7B"/>
    <w:rsid w:val="002B0BB1"/>
    <w:rsid w:val="002D17B4"/>
    <w:rsid w:val="002D2E20"/>
    <w:rsid w:val="002E0C7C"/>
    <w:rsid w:val="003032D1"/>
    <w:rsid w:val="00303B47"/>
    <w:rsid w:val="0031179E"/>
    <w:rsid w:val="0033065D"/>
    <w:rsid w:val="00364B7E"/>
    <w:rsid w:val="00375D71"/>
    <w:rsid w:val="003A4BA4"/>
    <w:rsid w:val="003B0E72"/>
    <w:rsid w:val="003C645F"/>
    <w:rsid w:val="003D6B07"/>
    <w:rsid w:val="003E0B40"/>
    <w:rsid w:val="003F732E"/>
    <w:rsid w:val="00423223"/>
    <w:rsid w:val="00434225"/>
    <w:rsid w:val="00440AB2"/>
    <w:rsid w:val="00440F3A"/>
    <w:rsid w:val="00447306"/>
    <w:rsid w:val="00465C1B"/>
    <w:rsid w:val="004703F6"/>
    <w:rsid w:val="00470D9C"/>
    <w:rsid w:val="00476301"/>
    <w:rsid w:val="00477F60"/>
    <w:rsid w:val="004A0145"/>
    <w:rsid w:val="004A18B3"/>
    <w:rsid w:val="004A420C"/>
    <w:rsid w:val="004C6E21"/>
    <w:rsid w:val="004E76A0"/>
    <w:rsid w:val="004E7B28"/>
    <w:rsid w:val="004F6CA8"/>
    <w:rsid w:val="00504FA8"/>
    <w:rsid w:val="00507EFC"/>
    <w:rsid w:val="00514CEB"/>
    <w:rsid w:val="00525F5B"/>
    <w:rsid w:val="0056454E"/>
    <w:rsid w:val="005876D9"/>
    <w:rsid w:val="005A1CF1"/>
    <w:rsid w:val="005A28DE"/>
    <w:rsid w:val="005B6E79"/>
    <w:rsid w:val="005C2859"/>
    <w:rsid w:val="005D17E2"/>
    <w:rsid w:val="005E6360"/>
    <w:rsid w:val="00602055"/>
    <w:rsid w:val="0061092E"/>
    <w:rsid w:val="00611037"/>
    <w:rsid w:val="006460B9"/>
    <w:rsid w:val="006600B3"/>
    <w:rsid w:val="00674F25"/>
    <w:rsid w:val="00680DDD"/>
    <w:rsid w:val="00693425"/>
    <w:rsid w:val="006A2C54"/>
    <w:rsid w:val="006A72DB"/>
    <w:rsid w:val="006B5FCA"/>
    <w:rsid w:val="006C1A98"/>
    <w:rsid w:val="006C6F54"/>
    <w:rsid w:val="006E298A"/>
    <w:rsid w:val="006E3B5D"/>
    <w:rsid w:val="006E5775"/>
    <w:rsid w:val="006E6945"/>
    <w:rsid w:val="00701D29"/>
    <w:rsid w:val="0072518D"/>
    <w:rsid w:val="007367E6"/>
    <w:rsid w:val="007551A7"/>
    <w:rsid w:val="00755F08"/>
    <w:rsid w:val="00763DA6"/>
    <w:rsid w:val="00770815"/>
    <w:rsid w:val="007767F1"/>
    <w:rsid w:val="007810F4"/>
    <w:rsid w:val="007A3F33"/>
    <w:rsid w:val="007A65D3"/>
    <w:rsid w:val="007B5961"/>
    <w:rsid w:val="007B735B"/>
    <w:rsid w:val="007C5748"/>
    <w:rsid w:val="007E1082"/>
    <w:rsid w:val="007E2E23"/>
    <w:rsid w:val="007E3E9A"/>
    <w:rsid w:val="007F3C67"/>
    <w:rsid w:val="008041AC"/>
    <w:rsid w:val="00804847"/>
    <w:rsid w:val="00806E97"/>
    <w:rsid w:val="00812EA6"/>
    <w:rsid w:val="00834220"/>
    <w:rsid w:val="00845277"/>
    <w:rsid w:val="00854BA2"/>
    <w:rsid w:val="00861C61"/>
    <w:rsid w:val="0087619A"/>
    <w:rsid w:val="0089467D"/>
    <w:rsid w:val="00894B2D"/>
    <w:rsid w:val="008A2843"/>
    <w:rsid w:val="008A6E91"/>
    <w:rsid w:val="008B110E"/>
    <w:rsid w:val="008B4301"/>
    <w:rsid w:val="008B59DC"/>
    <w:rsid w:val="008C0BF6"/>
    <w:rsid w:val="008D5666"/>
    <w:rsid w:val="008F3629"/>
    <w:rsid w:val="009140BF"/>
    <w:rsid w:val="0093112F"/>
    <w:rsid w:val="00933500"/>
    <w:rsid w:val="0096228F"/>
    <w:rsid w:val="009648FC"/>
    <w:rsid w:val="00972F41"/>
    <w:rsid w:val="00980831"/>
    <w:rsid w:val="009C00E7"/>
    <w:rsid w:val="009D1F73"/>
    <w:rsid w:val="009D343D"/>
    <w:rsid w:val="00A10B6B"/>
    <w:rsid w:val="00A139C2"/>
    <w:rsid w:val="00A2043E"/>
    <w:rsid w:val="00A23749"/>
    <w:rsid w:val="00A240FE"/>
    <w:rsid w:val="00A553B9"/>
    <w:rsid w:val="00A5633B"/>
    <w:rsid w:val="00A66468"/>
    <w:rsid w:val="00A66580"/>
    <w:rsid w:val="00A7351E"/>
    <w:rsid w:val="00A73999"/>
    <w:rsid w:val="00AB2CAB"/>
    <w:rsid w:val="00AC0F92"/>
    <w:rsid w:val="00AC36DC"/>
    <w:rsid w:val="00AE5B34"/>
    <w:rsid w:val="00B06F48"/>
    <w:rsid w:val="00B12E6B"/>
    <w:rsid w:val="00B22846"/>
    <w:rsid w:val="00B23381"/>
    <w:rsid w:val="00B34A9F"/>
    <w:rsid w:val="00B36283"/>
    <w:rsid w:val="00B43950"/>
    <w:rsid w:val="00B52E5B"/>
    <w:rsid w:val="00B62254"/>
    <w:rsid w:val="00B66C8C"/>
    <w:rsid w:val="00B67374"/>
    <w:rsid w:val="00B67A8D"/>
    <w:rsid w:val="00B8353F"/>
    <w:rsid w:val="00B83FB3"/>
    <w:rsid w:val="00B8726B"/>
    <w:rsid w:val="00B90A61"/>
    <w:rsid w:val="00B9322C"/>
    <w:rsid w:val="00BA3D2E"/>
    <w:rsid w:val="00BB1FA9"/>
    <w:rsid w:val="00BD0016"/>
    <w:rsid w:val="00BD1B37"/>
    <w:rsid w:val="00BD2CA3"/>
    <w:rsid w:val="00BE1E72"/>
    <w:rsid w:val="00C07127"/>
    <w:rsid w:val="00C07E31"/>
    <w:rsid w:val="00C13468"/>
    <w:rsid w:val="00C43BA6"/>
    <w:rsid w:val="00C463C4"/>
    <w:rsid w:val="00C66E2F"/>
    <w:rsid w:val="00C75AD1"/>
    <w:rsid w:val="00C77F54"/>
    <w:rsid w:val="00C80176"/>
    <w:rsid w:val="00CA1ACB"/>
    <w:rsid w:val="00CA71DF"/>
    <w:rsid w:val="00CA7959"/>
    <w:rsid w:val="00CC4070"/>
    <w:rsid w:val="00CC5295"/>
    <w:rsid w:val="00CD36FF"/>
    <w:rsid w:val="00CD54C9"/>
    <w:rsid w:val="00CE2082"/>
    <w:rsid w:val="00D43755"/>
    <w:rsid w:val="00D511E2"/>
    <w:rsid w:val="00D72318"/>
    <w:rsid w:val="00D92335"/>
    <w:rsid w:val="00D970A7"/>
    <w:rsid w:val="00DA189F"/>
    <w:rsid w:val="00DB3883"/>
    <w:rsid w:val="00DB3F8A"/>
    <w:rsid w:val="00DC1571"/>
    <w:rsid w:val="00DC3AE0"/>
    <w:rsid w:val="00DE4550"/>
    <w:rsid w:val="00E15D9A"/>
    <w:rsid w:val="00E21D8B"/>
    <w:rsid w:val="00E31618"/>
    <w:rsid w:val="00E332E3"/>
    <w:rsid w:val="00E45BC4"/>
    <w:rsid w:val="00E570E6"/>
    <w:rsid w:val="00E61907"/>
    <w:rsid w:val="00E75F76"/>
    <w:rsid w:val="00E77735"/>
    <w:rsid w:val="00E84F05"/>
    <w:rsid w:val="00E91D19"/>
    <w:rsid w:val="00E94C08"/>
    <w:rsid w:val="00E97A85"/>
    <w:rsid w:val="00EA044A"/>
    <w:rsid w:val="00EB6181"/>
    <w:rsid w:val="00EE1952"/>
    <w:rsid w:val="00EF5623"/>
    <w:rsid w:val="00EF5D62"/>
    <w:rsid w:val="00EF5FA0"/>
    <w:rsid w:val="00EF67C9"/>
    <w:rsid w:val="00F00486"/>
    <w:rsid w:val="00F041F1"/>
    <w:rsid w:val="00F11946"/>
    <w:rsid w:val="00F2050D"/>
    <w:rsid w:val="00F46D3E"/>
    <w:rsid w:val="00F57911"/>
    <w:rsid w:val="00F640E9"/>
    <w:rsid w:val="00F77115"/>
    <w:rsid w:val="00F81973"/>
    <w:rsid w:val="00FA0D1C"/>
    <w:rsid w:val="00FB2070"/>
    <w:rsid w:val="00FC14D7"/>
    <w:rsid w:val="00FC5BEB"/>
    <w:rsid w:val="00FD0A44"/>
    <w:rsid w:val="00FD4E9C"/>
    <w:rsid w:val="00FE0BAB"/>
    <w:rsid w:val="00FE6513"/>
    <w:rsid w:val="00FF02E0"/>
    <w:rsid w:val="00FF3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27BF"/>
  <w15:docId w15:val="{C509AE10-7577-40F4-A65D-0C4285DD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43BA6"/>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C43BA6"/>
    <w:pPr>
      <w:widowControl/>
      <w:ind w:left="360" w:hanging="180"/>
      <w:jc w:val="both"/>
    </w:pPr>
    <w:rPr>
      <w:rFonts w:ascii="Garamond" w:eastAsia="Times New Roman" w:hAnsi="Garamond"/>
      <w:color w:val="auto"/>
      <w:kern w:val="0"/>
      <w:sz w:val="20"/>
      <w:szCs w:val="20"/>
      <w:lang w:val="pl-PL" w:eastAsia="ar-SA" w:bidi="ar-SA"/>
    </w:rPr>
  </w:style>
  <w:style w:type="character" w:customStyle="1" w:styleId="TekstpodstawowywcityZnak">
    <w:name w:val="Tekst podstawowy wcięty Znak"/>
    <w:basedOn w:val="Domylnaczcionkaakapitu"/>
    <w:link w:val="Tekstpodstawowywcity"/>
    <w:rsid w:val="00C43BA6"/>
    <w:rPr>
      <w:rFonts w:ascii="Garamond" w:eastAsia="Times New Roman" w:hAnsi="Garamond" w:cs="Times New Roman"/>
      <w:sz w:val="20"/>
      <w:szCs w:val="20"/>
      <w:lang w:eastAsia="ar-SA"/>
    </w:rPr>
  </w:style>
  <w:style w:type="paragraph" w:styleId="Tekstpodstawowy2">
    <w:name w:val="Body Text 2"/>
    <w:basedOn w:val="Normalny"/>
    <w:link w:val="Tekstpodstawowy2Znak"/>
    <w:semiHidden/>
    <w:unhideWhenUsed/>
    <w:rsid w:val="00C43BA6"/>
    <w:pPr>
      <w:spacing w:after="120" w:line="480" w:lineRule="auto"/>
    </w:pPr>
  </w:style>
  <w:style w:type="character" w:customStyle="1" w:styleId="Tekstpodstawowy2Znak">
    <w:name w:val="Tekst podstawowy 2 Znak"/>
    <w:basedOn w:val="Domylnaczcionkaakapitu"/>
    <w:link w:val="Tekstpodstawowy2"/>
    <w:semiHidden/>
    <w:rsid w:val="00C43BA6"/>
    <w:rPr>
      <w:rFonts w:ascii="Times New Roman" w:eastAsia="Arial Unicode MS" w:hAnsi="Times New Roman" w:cs="Times New Roman"/>
      <w:color w:val="000000"/>
      <w:kern w:val="2"/>
      <w:sz w:val="24"/>
      <w:szCs w:val="24"/>
      <w:lang w:val="en-US" w:bidi="en-US"/>
    </w:rPr>
  </w:style>
  <w:style w:type="paragraph" w:styleId="Akapitzlist">
    <w:name w:val="List Paragraph"/>
    <w:aliases w:val="Numerowanie,List Paragraph,Akapit z listą BS,Kolorowa lista — akcent 11,CW_Lista"/>
    <w:basedOn w:val="Normalny"/>
    <w:link w:val="AkapitzlistZnak"/>
    <w:uiPriority w:val="34"/>
    <w:qFormat/>
    <w:rsid w:val="00C43BA6"/>
    <w:pPr>
      <w:widowControl/>
      <w:ind w:left="720"/>
      <w:contextualSpacing/>
    </w:pPr>
    <w:rPr>
      <w:rFonts w:eastAsia="Times New Roman"/>
      <w:color w:val="auto"/>
      <w:lang w:val="pl-PL" w:eastAsia="ar-SA" w:bidi="ar-SA"/>
    </w:rPr>
  </w:style>
  <w:style w:type="paragraph" w:customStyle="1" w:styleId="Standard">
    <w:name w:val="Standard"/>
    <w:rsid w:val="00C43BA6"/>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Textbody">
    <w:name w:val="Text body"/>
    <w:basedOn w:val="Standard"/>
    <w:rsid w:val="00C43BA6"/>
    <w:pPr>
      <w:jc w:val="both"/>
    </w:pPr>
    <w:rPr>
      <w:rFonts w:ascii="Arial" w:hAnsi="Arial"/>
      <w:b/>
      <w:szCs w:val="20"/>
    </w:rPr>
  </w:style>
  <w:style w:type="paragraph" w:customStyle="1" w:styleId="Nagwek11">
    <w:name w:val="Nagłówek 11"/>
    <w:basedOn w:val="Standard"/>
    <w:next w:val="Standard"/>
    <w:rsid w:val="00C43BA6"/>
    <w:pPr>
      <w:keepNext/>
      <w:jc w:val="center"/>
    </w:pPr>
    <w:rPr>
      <w:rFonts w:ascii="Garamond" w:hAnsi="Garamond"/>
      <w:b/>
      <w:sz w:val="28"/>
    </w:rPr>
  </w:style>
  <w:style w:type="paragraph" w:customStyle="1" w:styleId="Tekstpodstawowywcity31">
    <w:name w:val="Tekst podstawowy wcięty 31"/>
    <w:basedOn w:val="Standard"/>
    <w:rsid w:val="00C43BA6"/>
    <w:pPr>
      <w:spacing w:line="360" w:lineRule="auto"/>
      <w:ind w:left="360"/>
      <w:jc w:val="both"/>
    </w:pPr>
    <w:rPr>
      <w:rFonts w:ascii="Garamond" w:hAnsi="Garamond"/>
    </w:rPr>
  </w:style>
  <w:style w:type="paragraph" w:customStyle="1" w:styleId="Tekstpodstawowy21">
    <w:name w:val="Tekst podstawowy 21"/>
    <w:basedOn w:val="Normalny"/>
    <w:rsid w:val="00C43BA6"/>
    <w:pPr>
      <w:widowControl/>
      <w:jc w:val="both"/>
    </w:pPr>
    <w:rPr>
      <w:rFonts w:eastAsia="Times New Roman"/>
      <w:color w:val="auto"/>
      <w:kern w:val="0"/>
      <w:szCs w:val="20"/>
      <w:lang w:val="pl-PL" w:eastAsia="ar-SA" w:bidi="ar-SA"/>
    </w:rPr>
  </w:style>
  <w:style w:type="paragraph" w:customStyle="1" w:styleId="Akapitzlist1">
    <w:name w:val="Akapit z listą1"/>
    <w:basedOn w:val="Normalny"/>
    <w:rsid w:val="00C43BA6"/>
    <w:pPr>
      <w:widowControl/>
      <w:suppressAutoHyphens w:val="0"/>
      <w:spacing w:after="200" w:line="276" w:lineRule="auto"/>
      <w:ind w:left="720"/>
      <w:contextualSpacing/>
    </w:pPr>
    <w:rPr>
      <w:rFonts w:ascii="Calibri" w:eastAsia="Times New Roman" w:hAnsi="Calibri"/>
      <w:color w:val="auto"/>
      <w:kern w:val="0"/>
      <w:sz w:val="22"/>
      <w:szCs w:val="22"/>
      <w:lang w:val="pl-PL" w:bidi="ar-SA"/>
    </w:rPr>
  </w:style>
  <w:style w:type="paragraph" w:styleId="Nagwek">
    <w:name w:val="header"/>
    <w:basedOn w:val="Normalny"/>
    <w:link w:val="NagwekZnak"/>
    <w:unhideWhenUsed/>
    <w:rsid w:val="00B12E6B"/>
    <w:pPr>
      <w:tabs>
        <w:tab w:val="center" w:pos="4536"/>
        <w:tab w:val="right" w:pos="9072"/>
      </w:tabs>
    </w:pPr>
  </w:style>
  <w:style w:type="character" w:customStyle="1" w:styleId="NagwekZnak">
    <w:name w:val="Nagłówek Znak"/>
    <w:basedOn w:val="Domylnaczcionkaakapitu"/>
    <w:link w:val="Nagwek"/>
    <w:rsid w:val="00B12E6B"/>
    <w:rPr>
      <w:rFonts w:ascii="Times New Roman" w:eastAsia="Arial Unicode MS" w:hAnsi="Times New Roman" w:cs="Times New Roman"/>
      <w:color w:val="000000"/>
      <w:kern w:val="2"/>
      <w:sz w:val="24"/>
      <w:szCs w:val="24"/>
      <w:lang w:val="en-US" w:bidi="en-US"/>
    </w:rPr>
  </w:style>
  <w:style w:type="paragraph" w:styleId="Stopka">
    <w:name w:val="footer"/>
    <w:basedOn w:val="Normalny"/>
    <w:link w:val="StopkaZnak"/>
    <w:uiPriority w:val="99"/>
    <w:unhideWhenUsed/>
    <w:rsid w:val="00B12E6B"/>
    <w:pPr>
      <w:tabs>
        <w:tab w:val="center" w:pos="4536"/>
        <w:tab w:val="right" w:pos="9072"/>
      </w:tabs>
    </w:pPr>
  </w:style>
  <w:style w:type="character" w:customStyle="1" w:styleId="StopkaZnak">
    <w:name w:val="Stopka Znak"/>
    <w:basedOn w:val="Domylnaczcionkaakapitu"/>
    <w:link w:val="Stopka"/>
    <w:uiPriority w:val="99"/>
    <w:rsid w:val="00B12E6B"/>
    <w:rPr>
      <w:rFonts w:ascii="Times New Roman" w:eastAsia="Arial Unicode MS" w:hAnsi="Times New Roman" w:cs="Times New Roman"/>
      <w:color w:val="000000"/>
      <w:kern w:val="2"/>
      <w:sz w:val="24"/>
      <w:szCs w:val="24"/>
      <w:lang w:val="en-US" w:bidi="en-US"/>
    </w:rPr>
  </w:style>
  <w:style w:type="character" w:styleId="Odwoaniedokomentarza">
    <w:name w:val="annotation reference"/>
    <w:basedOn w:val="Domylnaczcionkaakapitu"/>
    <w:uiPriority w:val="99"/>
    <w:semiHidden/>
    <w:unhideWhenUsed/>
    <w:rsid w:val="008C0BF6"/>
    <w:rPr>
      <w:sz w:val="16"/>
      <w:szCs w:val="16"/>
    </w:rPr>
  </w:style>
  <w:style w:type="paragraph" w:styleId="Tekstkomentarza">
    <w:name w:val="annotation text"/>
    <w:basedOn w:val="Normalny"/>
    <w:link w:val="TekstkomentarzaZnak"/>
    <w:uiPriority w:val="99"/>
    <w:semiHidden/>
    <w:unhideWhenUsed/>
    <w:rsid w:val="008C0BF6"/>
    <w:rPr>
      <w:sz w:val="20"/>
      <w:szCs w:val="20"/>
    </w:rPr>
  </w:style>
  <w:style w:type="character" w:customStyle="1" w:styleId="TekstkomentarzaZnak">
    <w:name w:val="Tekst komentarza Znak"/>
    <w:basedOn w:val="Domylnaczcionkaakapitu"/>
    <w:link w:val="Tekstkomentarza"/>
    <w:uiPriority w:val="99"/>
    <w:semiHidden/>
    <w:rsid w:val="008C0BF6"/>
    <w:rPr>
      <w:rFonts w:ascii="Times New Roman" w:eastAsia="Arial Unicode MS" w:hAnsi="Times New Roman" w:cs="Times New Roman"/>
      <w:color w:val="000000"/>
      <w:kern w:val="2"/>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8C0BF6"/>
    <w:rPr>
      <w:b/>
      <w:bCs/>
    </w:rPr>
  </w:style>
  <w:style w:type="character" w:customStyle="1" w:styleId="TematkomentarzaZnak">
    <w:name w:val="Temat komentarza Znak"/>
    <w:basedOn w:val="TekstkomentarzaZnak"/>
    <w:link w:val="Tematkomentarza"/>
    <w:uiPriority w:val="99"/>
    <w:semiHidden/>
    <w:rsid w:val="008C0BF6"/>
    <w:rPr>
      <w:rFonts w:ascii="Times New Roman" w:eastAsia="Arial Unicode MS" w:hAnsi="Times New Roman" w:cs="Times New Roman"/>
      <w:b/>
      <w:bCs/>
      <w:color w:val="000000"/>
      <w:kern w:val="2"/>
      <w:sz w:val="20"/>
      <w:szCs w:val="20"/>
      <w:lang w:val="en-US" w:bidi="en-US"/>
    </w:rPr>
  </w:style>
  <w:style w:type="paragraph" w:styleId="Tekstdymka">
    <w:name w:val="Balloon Text"/>
    <w:basedOn w:val="Normalny"/>
    <w:link w:val="TekstdymkaZnak"/>
    <w:uiPriority w:val="99"/>
    <w:semiHidden/>
    <w:unhideWhenUsed/>
    <w:rsid w:val="008C0BF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0BF6"/>
    <w:rPr>
      <w:rFonts w:ascii="Segoe UI" w:eastAsia="Arial Unicode MS" w:hAnsi="Segoe UI" w:cs="Segoe UI"/>
      <w:color w:val="000000"/>
      <w:kern w:val="2"/>
      <w:sz w:val="18"/>
      <w:szCs w:val="18"/>
      <w:lang w:val="en-US" w:bidi="en-US"/>
    </w:rPr>
  </w:style>
  <w:style w:type="paragraph" w:styleId="NormalnyWeb">
    <w:name w:val="Normal (Web)"/>
    <w:basedOn w:val="Normalny"/>
    <w:uiPriority w:val="99"/>
    <w:rsid w:val="00A7351E"/>
    <w:pPr>
      <w:widowControl/>
      <w:spacing w:before="280" w:after="119"/>
    </w:pPr>
    <w:rPr>
      <w:rFonts w:eastAsia="SimSun"/>
      <w:color w:val="auto"/>
      <w:kern w:val="0"/>
      <w:lang w:val="pl-PL" w:eastAsia="ar-SA" w:bidi="ar-SA"/>
    </w:rPr>
  </w:style>
  <w:style w:type="character" w:customStyle="1" w:styleId="AkapitzlistZnak">
    <w:name w:val="Akapit z listą Znak"/>
    <w:aliases w:val="Numerowanie Znak,List Paragraph Znak,Akapit z listą BS Znak,Kolorowa lista — akcent 11 Znak,CW_Lista Znak"/>
    <w:link w:val="Akapitzlist"/>
    <w:uiPriority w:val="34"/>
    <w:qFormat/>
    <w:locked/>
    <w:rsid w:val="001843E6"/>
    <w:rPr>
      <w:rFonts w:ascii="Times New Roman" w:eastAsia="Times New Roman" w:hAnsi="Times New Roman" w:cs="Times New Roman"/>
      <w:kern w:val="2"/>
      <w:sz w:val="24"/>
      <w:szCs w:val="24"/>
      <w:lang w:eastAsia="ar-SA"/>
    </w:rPr>
  </w:style>
  <w:style w:type="numbering" w:customStyle="1" w:styleId="WWNum301">
    <w:name w:val="WWNum301"/>
    <w:basedOn w:val="Bezlisty"/>
    <w:rsid w:val="001F651B"/>
    <w:pPr>
      <w:numPr>
        <w:numId w:val="18"/>
      </w:numPr>
    </w:pPr>
  </w:style>
  <w:style w:type="numbering" w:customStyle="1" w:styleId="WWNum262">
    <w:name w:val="WWNum262"/>
    <w:basedOn w:val="Bezlisty"/>
    <w:rsid w:val="001F651B"/>
    <w:pPr>
      <w:numPr>
        <w:numId w:val="19"/>
      </w:numPr>
    </w:pPr>
  </w:style>
  <w:style w:type="numbering" w:customStyle="1" w:styleId="WWNum291">
    <w:name w:val="WWNum291"/>
    <w:basedOn w:val="Bezlisty"/>
    <w:rsid w:val="001F651B"/>
    <w:pPr>
      <w:numPr>
        <w:numId w:val="20"/>
      </w:numPr>
    </w:pPr>
  </w:style>
  <w:style w:type="numbering" w:customStyle="1" w:styleId="WWNum24">
    <w:name w:val="WWNum24"/>
    <w:rsid w:val="00845277"/>
    <w:pPr>
      <w:numPr>
        <w:numId w:val="25"/>
      </w:numPr>
    </w:pPr>
  </w:style>
  <w:style w:type="character" w:styleId="Hipercze">
    <w:name w:val="Hyperlink"/>
    <w:basedOn w:val="Domylnaczcionkaakapitu"/>
    <w:uiPriority w:val="99"/>
    <w:unhideWhenUsed/>
    <w:rsid w:val="00845277"/>
    <w:rPr>
      <w:color w:val="0563C1" w:themeColor="hyperlink"/>
      <w:u w:val="single"/>
    </w:rPr>
  </w:style>
  <w:style w:type="character" w:customStyle="1" w:styleId="Nierozpoznanawzmianka1">
    <w:name w:val="Nierozpoznana wzmianka1"/>
    <w:basedOn w:val="Domylnaczcionkaakapitu"/>
    <w:uiPriority w:val="99"/>
    <w:semiHidden/>
    <w:unhideWhenUsed/>
    <w:rsid w:val="00845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705393">
      <w:bodyDiv w:val="1"/>
      <w:marLeft w:val="0"/>
      <w:marRight w:val="0"/>
      <w:marTop w:val="0"/>
      <w:marBottom w:val="0"/>
      <w:divBdr>
        <w:top w:val="none" w:sz="0" w:space="0" w:color="auto"/>
        <w:left w:val="none" w:sz="0" w:space="0" w:color="auto"/>
        <w:bottom w:val="none" w:sz="0" w:space="0" w:color="auto"/>
        <w:right w:val="none" w:sz="0" w:space="0" w:color="auto"/>
      </w:divBdr>
    </w:div>
    <w:div w:id="701900079">
      <w:bodyDiv w:val="1"/>
      <w:marLeft w:val="0"/>
      <w:marRight w:val="0"/>
      <w:marTop w:val="0"/>
      <w:marBottom w:val="0"/>
      <w:divBdr>
        <w:top w:val="none" w:sz="0" w:space="0" w:color="auto"/>
        <w:left w:val="none" w:sz="0" w:space="0" w:color="auto"/>
        <w:bottom w:val="none" w:sz="0" w:space="0" w:color="auto"/>
        <w:right w:val="none" w:sz="0" w:space="0" w:color="auto"/>
      </w:divBdr>
    </w:div>
    <w:div w:id="711881015">
      <w:bodyDiv w:val="1"/>
      <w:marLeft w:val="0"/>
      <w:marRight w:val="0"/>
      <w:marTop w:val="0"/>
      <w:marBottom w:val="0"/>
      <w:divBdr>
        <w:top w:val="none" w:sz="0" w:space="0" w:color="auto"/>
        <w:left w:val="none" w:sz="0" w:space="0" w:color="auto"/>
        <w:bottom w:val="none" w:sz="0" w:space="0" w:color="auto"/>
        <w:right w:val="none" w:sz="0" w:space="0" w:color="auto"/>
      </w:divBdr>
    </w:div>
    <w:div w:id="188324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bosir.bialysto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0DA8C-2ACD-4E06-A962-BADE8A57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4349</Words>
  <Characters>26096</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MOSiR Białystok</Company>
  <LinksUpToDate>false</LinksUpToDate>
  <CharactersWithSpaces>30385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 Dąbrowska</dc:creator>
  <cp:lastModifiedBy>dyerktor</cp:lastModifiedBy>
  <cp:revision>2</cp:revision>
  <cp:lastPrinted>2024-02-29T09:52:00Z</cp:lastPrinted>
  <dcterms:created xsi:type="dcterms:W3CDTF">2024-02-29T11:00:00Z</dcterms:created>
  <dcterms:modified xsi:type="dcterms:W3CDTF">2024-02-29T11:00:00Z</dcterms:modified>
</cp:coreProperties>
</file>